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094CD72B" w:rsidR="009D60D5" w:rsidRPr="001B5605" w:rsidRDefault="00000000" w:rsidP="009D60D5">
            <w:pPr>
              <w:rPr>
                <w:rFonts w:asciiTheme="minorHAnsi" w:hAnsiTheme="minorHAnsi"/>
                <w:b/>
                <w:sz w:val="24"/>
              </w:rPr>
            </w:pPr>
            <w:sdt>
              <w:sdtPr>
                <w:rPr>
                  <w:rFonts w:asciiTheme="minorHAnsi" w:hAnsiTheme="minorHAnsi"/>
                  <w:b/>
                  <w:smallCaps/>
                  <w:sz w:val="24"/>
                </w:rPr>
                <w:id w:val="-50693993"/>
                <w14:checkbox>
                  <w14:checked w14:val="0"/>
                  <w14:checkedState w14:val="2612" w14:font="MS Gothic"/>
                  <w14:uncheckedState w14:val="2610" w14:font="MS Gothic"/>
                </w14:checkbox>
              </w:sdt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1"/>
                  <w14:checkedState w14:val="2612" w14:font="MS Gothic"/>
                  <w14:uncheckedState w14:val="2610" w14:font="MS Gothic"/>
                </w14:checkbox>
              </w:sdtPr>
              <w:sdtContent>
                <w:r w:rsidR="00851FF1">
                  <w:rPr>
                    <w:rFonts w:ascii="MS Gothic" w:eastAsia="MS Gothic" w:hAnsi="MS Gothic" w:hint="eastAsia"/>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77777777" w:rsidR="00C2145A" w:rsidRPr="007A3959" w:rsidRDefault="00C2145A" w:rsidP="00357B46">
            <w:pPr>
              <w:rPr>
                <w:rFonts w:asciiTheme="minorHAnsi" w:hAnsiTheme="minorHAnsi"/>
                <w:b/>
                <w:sz w:val="24"/>
              </w:rPr>
            </w:pPr>
            <w:r w:rsidRPr="007A3959">
              <w:rPr>
                <w:rFonts w:asciiTheme="minorHAnsi" w:hAnsiTheme="minorHAnsi"/>
                <w:b/>
                <w:smallCaps/>
                <w:sz w:val="24"/>
              </w:rPr>
              <w:t>Numéro</w:t>
            </w:r>
            <w:r w:rsidR="009433E7" w:rsidRPr="007A3959">
              <w:rPr>
                <w:rFonts w:asciiTheme="minorHAnsi" w:hAnsiTheme="minorHAnsi"/>
                <w:b/>
                <w:smallCaps/>
                <w:sz w:val="24"/>
              </w:rPr>
              <w:t xml:space="preserve"> </w:t>
            </w:r>
            <w:r w:rsidRPr="007A3959">
              <w:rPr>
                <w:rFonts w:asciiTheme="minorHAnsi" w:hAnsiTheme="minorHAnsi"/>
                <w:b/>
                <w:smallCaps/>
                <w:sz w:val="24"/>
              </w:rPr>
              <w:t xml:space="preserve">: </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78AD0DCB" w:rsidR="00741D2D" w:rsidRPr="001B5605" w:rsidRDefault="006A457F" w:rsidP="00996FEA">
            <w:pPr>
              <w:rPr>
                <w:rFonts w:asciiTheme="minorHAnsi" w:hAnsiTheme="minorHAnsi" w:cs="Arial"/>
                <w:sz w:val="24"/>
              </w:rPr>
            </w:pPr>
            <w:bookmarkStart w:id="2" w:name="_Hlk214287399"/>
            <w:r w:rsidRPr="006A457F">
              <w:rPr>
                <w:rFonts w:asciiTheme="minorHAnsi" w:hAnsiTheme="minorHAnsi" w:cs="Arial"/>
                <w:i/>
                <w:sz w:val="24"/>
              </w:rPr>
              <w:t>FOURNITURE, INSTALLATION ET MISE EN SERVICE D’UN CAISSON PEDAGOGIQUE D’OBSERVATION DES PHENOMENES THERMIQUES ET D’ENTRAINEMENT AUX TECHNIQUES DE LANCES EN MILIEU CLOS</w:t>
            </w:r>
            <w:bookmarkEnd w:id="2"/>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429A856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865F6E">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2A5763E6" w14:textId="32A09867" w:rsidR="00851FF1" w:rsidRPr="00851FF1" w:rsidRDefault="00801ECC" w:rsidP="00851FF1">
            <w:pPr>
              <w:tabs>
                <w:tab w:val="left" w:pos="510"/>
                <w:tab w:val="left" w:pos="10977"/>
              </w:tabs>
              <w:spacing w:before="120"/>
              <w:ind w:right="83"/>
              <w:jc w:val="both"/>
              <w:rPr>
                <w:rFonts w:asciiTheme="minorHAnsi" w:hAnsiTheme="minorHAnsi" w:cstheme="minorHAnsi"/>
                <w:sz w:val="22"/>
                <w:szCs w:val="22"/>
              </w:rPr>
            </w:pPr>
            <w:r w:rsidRPr="00E52245">
              <w:rPr>
                <w:rFonts w:asciiTheme="minorHAnsi" w:hAnsiTheme="minorHAnsi" w:cstheme="minorHAnsi"/>
                <w:sz w:val="22"/>
                <w:szCs w:val="22"/>
              </w:rPr>
              <w:t xml:space="preserve">Il est passé </w:t>
            </w:r>
            <w:r w:rsidRPr="00851FF1">
              <w:rPr>
                <w:rFonts w:asciiTheme="minorHAnsi" w:hAnsiTheme="minorHAnsi" w:cstheme="minorHAnsi"/>
                <w:sz w:val="22"/>
                <w:szCs w:val="22"/>
              </w:rPr>
              <w:t xml:space="preserve">par appel d’offres ouvert en application des articles </w:t>
            </w:r>
            <w:r w:rsidR="00554974" w:rsidRPr="00851FF1">
              <w:rPr>
                <w:rFonts w:asciiTheme="minorHAnsi" w:hAnsiTheme="minorHAnsi" w:cstheme="minorHAnsi"/>
                <w:sz w:val="22"/>
                <w:szCs w:val="22"/>
              </w:rPr>
              <w:t>L. 2124-2, R. 2161-2, R. 2161-3,</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R. 2161-4</w:t>
            </w:r>
            <w:r w:rsidRPr="00851FF1">
              <w:rPr>
                <w:rFonts w:asciiTheme="minorHAnsi" w:hAnsiTheme="minorHAnsi" w:cstheme="minorHAnsi"/>
                <w:sz w:val="22"/>
                <w:szCs w:val="22"/>
              </w:rPr>
              <w:t xml:space="preserve"> </w:t>
            </w:r>
            <w:r w:rsidR="00554974" w:rsidRPr="00851FF1">
              <w:rPr>
                <w:rFonts w:asciiTheme="minorHAnsi" w:hAnsiTheme="minorHAnsi" w:cstheme="minorHAnsi"/>
                <w:sz w:val="22"/>
                <w:szCs w:val="22"/>
              </w:rPr>
              <w:t xml:space="preserve">et R. 2161-5 </w:t>
            </w:r>
            <w:r w:rsidRPr="00851FF1">
              <w:rPr>
                <w:rFonts w:asciiTheme="minorHAnsi" w:hAnsiTheme="minorHAnsi" w:cstheme="minorHAnsi"/>
                <w:sz w:val="22"/>
                <w:szCs w:val="22"/>
              </w:rPr>
              <w:t xml:space="preserve">du </w:t>
            </w:r>
            <w:r w:rsidR="00554974" w:rsidRPr="00851FF1">
              <w:rPr>
                <w:rFonts w:asciiTheme="minorHAnsi" w:hAnsiTheme="minorHAnsi" w:cstheme="minorHAnsi"/>
                <w:sz w:val="22"/>
                <w:szCs w:val="22"/>
              </w:rPr>
              <w:t>CCP</w:t>
            </w:r>
            <w:r w:rsidR="00851FF1" w:rsidRPr="00851FF1">
              <w:rPr>
                <w:rFonts w:asciiTheme="minorHAnsi" w:hAnsiTheme="minorHAnsi" w:cstheme="minorHAnsi"/>
                <w:sz w:val="22"/>
                <w:szCs w:val="22"/>
              </w:rPr>
              <w:t>.</w:t>
            </w:r>
          </w:p>
          <w:p w14:paraId="42614EF7" w14:textId="0A66D207"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5BEEC03" w14:textId="559734F4" w:rsidR="00865F6E" w:rsidRDefault="002C46DE">
          <w:pPr>
            <w:pStyle w:val="TM1"/>
            <w:tabs>
              <w:tab w:val="right" w:leader="dot" w:pos="9736"/>
            </w:tabs>
            <w:rPr>
              <w:rFonts w:asciiTheme="minorHAnsi" w:eastAsiaTheme="minorEastAsia" w:hAnsiTheme="minorHAnsi" w:cstheme="minorBidi"/>
              <w:noProof/>
              <w:kern w:val="2"/>
              <w:sz w:val="24"/>
              <w:szCs w:val="24"/>
              <w14:ligatures w14:val="standardContextual"/>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90883318" w:history="1">
            <w:r w:rsidR="00865F6E" w:rsidRPr="00122AE6">
              <w:rPr>
                <w:rStyle w:val="Lienhypertexte"/>
                <w:b/>
                <w:caps/>
                <w:noProof/>
              </w:rPr>
              <w:t>conditions PARTICULIERES – acte d’engagement</w:t>
            </w:r>
            <w:r w:rsidR="00865F6E">
              <w:rPr>
                <w:noProof/>
                <w:webHidden/>
              </w:rPr>
              <w:tab/>
            </w:r>
            <w:r w:rsidR="00865F6E">
              <w:rPr>
                <w:noProof/>
                <w:webHidden/>
              </w:rPr>
              <w:fldChar w:fldCharType="begin"/>
            </w:r>
            <w:r w:rsidR="00865F6E">
              <w:rPr>
                <w:noProof/>
                <w:webHidden/>
              </w:rPr>
              <w:instrText xml:space="preserve"> PAGEREF _Toc190883318 \h </w:instrText>
            </w:r>
            <w:r w:rsidR="00865F6E">
              <w:rPr>
                <w:noProof/>
                <w:webHidden/>
              </w:rPr>
            </w:r>
            <w:r w:rsidR="00865F6E">
              <w:rPr>
                <w:noProof/>
                <w:webHidden/>
              </w:rPr>
              <w:fldChar w:fldCharType="separate"/>
            </w:r>
            <w:r w:rsidR="00865F6E">
              <w:rPr>
                <w:noProof/>
                <w:webHidden/>
              </w:rPr>
              <w:t>4</w:t>
            </w:r>
            <w:r w:rsidR="00865F6E">
              <w:rPr>
                <w:noProof/>
                <w:webHidden/>
              </w:rPr>
              <w:fldChar w:fldCharType="end"/>
            </w:r>
          </w:hyperlink>
        </w:p>
        <w:p w14:paraId="78710BEC" w14:textId="18D7632C"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19" w:history="1">
            <w:r w:rsidRPr="00122AE6">
              <w:rPr>
                <w:rStyle w:val="Lienhypertexte"/>
                <w:b/>
                <w:caps/>
                <w:noProof/>
              </w:rPr>
              <w:t>ARTICLE 1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Objet du contrat</w:t>
            </w:r>
            <w:r>
              <w:rPr>
                <w:noProof/>
                <w:webHidden/>
              </w:rPr>
              <w:tab/>
            </w:r>
            <w:r>
              <w:rPr>
                <w:noProof/>
                <w:webHidden/>
              </w:rPr>
              <w:fldChar w:fldCharType="begin"/>
            </w:r>
            <w:r>
              <w:rPr>
                <w:noProof/>
                <w:webHidden/>
              </w:rPr>
              <w:instrText xml:space="preserve"> PAGEREF _Toc190883319 \h </w:instrText>
            </w:r>
            <w:r>
              <w:rPr>
                <w:noProof/>
                <w:webHidden/>
              </w:rPr>
            </w:r>
            <w:r>
              <w:rPr>
                <w:noProof/>
                <w:webHidden/>
              </w:rPr>
              <w:fldChar w:fldCharType="separate"/>
            </w:r>
            <w:r>
              <w:rPr>
                <w:noProof/>
                <w:webHidden/>
              </w:rPr>
              <w:t>5</w:t>
            </w:r>
            <w:r>
              <w:rPr>
                <w:noProof/>
                <w:webHidden/>
              </w:rPr>
              <w:fldChar w:fldCharType="end"/>
            </w:r>
          </w:hyperlink>
        </w:p>
        <w:p w14:paraId="23E35EF6" w14:textId="132E31F6"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0" w:history="1">
            <w:r w:rsidRPr="00122AE6">
              <w:rPr>
                <w:rStyle w:val="Lienhypertexte"/>
                <w:b/>
                <w:caps/>
                <w:noProof/>
              </w:rPr>
              <w:t>ARTICLE 2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Documents contractuels</w:t>
            </w:r>
            <w:r>
              <w:rPr>
                <w:noProof/>
                <w:webHidden/>
              </w:rPr>
              <w:tab/>
            </w:r>
            <w:r>
              <w:rPr>
                <w:noProof/>
                <w:webHidden/>
              </w:rPr>
              <w:fldChar w:fldCharType="begin"/>
            </w:r>
            <w:r>
              <w:rPr>
                <w:noProof/>
                <w:webHidden/>
              </w:rPr>
              <w:instrText xml:space="preserve"> PAGEREF _Toc190883320 \h </w:instrText>
            </w:r>
            <w:r>
              <w:rPr>
                <w:noProof/>
                <w:webHidden/>
              </w:rPr>
            </w:r>
            <w:r>
              <w:rPr>
                <w:noProof/>
                <w:webHidden/>
              </w:rPr>
              <w:fldChar w:fldCharType="separate"/>
            </w:r>
            <w:r>
              <w:rPr>
                <w:noProof/>
                <w:webHidden/>
              </w:rPr>
              <w:t>5</w:t>
            </w:r>
            <w:r>
              <w:rPr>
                <w:noProof/>
                <w:webHidden/>
              </w:rPr>
              <w:fldChar w:fldCharType="end"/>
            </w:r>
          </w:hyperlink>
        </w:p>
        <w:p w14:paraId="64BED184" w14:textId="14B718B3"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1" w:history="1">
            <w:r w:rsidRPr="00122AE6">
              <w:rPr>
                <w:rStyle w:val="Lienhypertexte"/>
                <w:b/>
                <w:caps/>
                <w:noProof/>
              </w:rPr>
              <w:t>ARTICLE 3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CaractÉristiques gÉnÉrales du contrat</w:t>
            </w:r>
            <w:r>
              <w:rPr>
                <w:noProof/>
                <w:webHidden/>
              </w:rPr>
              <w:tab/>
            </w:r>
            <w:r>
              <w:rPr>
                <w:noProof/>
                <w:webHidden/>
              </w:rPr>
              <w:fldChar w:fldCharType="begin"/>
            </w:r>
            <w:r>
              <w:rPr>
                <w:noProof/>
                <w:webHidden/>
              </w:rPr>
              <w:instrText xml:space="preserve"> PAGEREF _Toc190883321 \h </w:instrText>
            </w:r>
            <w:r>
              <w:rPr>
                <w:noProof/>
                <w:webHidden/>
              </w:rPr>
            </w:r>
            <w:r>
              <w:rPr>
                <w:noProof/>
                <w:webHidden/>
              </w:rPr>
              <w:fldChar w:fldCharType="separate"/>
            </w:r>
            <w:r>
              <w:rPr>
                <w:noProof/>
                <w:webHidden/>
              </w:rPr>
              <w:t>6</w:t>
            </w:r>
            <w:r>
              <w:rPr>
                <w:noProof/>
                <w:webHidden/>
              </w:rPr>
              <w:fldChar w:fldCharType="end"/>
            </w:r>
          </w:hyperlink>
        </w:p>
        <w:p w14:paraId="0778A01B" w14:textId="69AAD9A5" w:rsidR="00865F6E" w:rsidRDefault="00865F6E">
          <w:pPr>
            <w:pStyle w:val="TM2"/>
            <w:rPr>
              <w:noProof/>
              <w:kern w:val="2"/>
              <w:sz w:val="24"/>
              <w:szCs w:val="24"/>
              <w14:ligatures w14:val="standardContextual"/>
            </w:rPr>
          </w:pPr>
          <w:hyperlink w:anchor="_Toc190883322" w:history="1">
            <w:r w:rsidRPr="00122AE6">
              <w:rPr>
                <w:rStyle w:val="Lienhypertexte"/>
                <w:noProof/>
              </w:rPr>
              <w:t>Forme du contrat</w:t>
            </w:r>
            <w:r>
              <w:rPr>
                <w:noProof/>
                <w:webHidden/>
              </w:rPr>
              <w:tab/>
            </w:r>
            <w:r>
              <w:rPr>
                <w:noProof/>
                <w:webHidden/>
              </w:rPr>
              <w:fldChar w:fldCharType="begin"/>
            </w:r>
            <w:r>
              <w:rPr>
                <w:noProof/>
                <w:webHidden/>
              </w:rPr>
              <w:instrText xml:space="preserve"> PAGEREF _Toc190883322 \h </w:instrText>
            </w:r>
            <w:r>
              <w:rPr>
                <w:noProof/>
                <w:webHidden/>
              </w:rPr>
            </w:r>
            <w:r>
              <w:rPr>
                <w:noProof/>
                <w:webHidden/>
              </w:rPr>
              <w:fldChar w:fldCharType="separate"/>
            </w:r>
            <w:r>
              <w:rPr>
                <w:noProof/>
                <w:webHidden/>
              </w:rPr>
              <w:t>6</w:t>
            </w:r>
            <w:r>
              <w:rPr>
                <w:noProof/>
                <w:webHidden/>
              </w:rPr>
              <w:fldChar w:fldCharType="end"/>
            </w:r>
          </w:hyperlink>
        </w:p>
        <w:p w14:paraId="39A2D58B" w14:textId="108A4B4B" w:rsidR="00865F6E" w:rsidRDefault="00865F6E">
          <w:pPr>
            <w:pStyle w:val="TM2"/>
            <w:rPr>
              <w:noProof/>
              <w:kern w:val="2"/>
              <w:sz w:val="24"/>
              <w:szCs w:val="24"/>
              <w14:ligatures w14:val="standardContextual"/>
            </w:rPr>
          </w:pPr>
          <w:hyperlink w:anchor="_Toc190883323" w:history="1">
            <w:r w:rsidRPr="00122AE6">
              <w:rPr>
                <w:rStyle w:val="Lienhypertexte"/>
                <w:noProof/>
              </w:rPr>
              <w:t>Déclenchement et de livraison des fournitures</w:t>
            </w:r>
            <w:r>
              <w:rPr>
                <w:noProof/>
                <w:webHidden/>
              </w:rPr>
              <w:tab/>
            </w:r>
            <w:r>
              <w:rPr>
                <w:noProof/>
                <w:webHidden/>
              </w:rPr>
              <w:fldChar w:fldCharType="begin"/>
            </w:r>
            <w:r>
              <w:rPr>
                <w:noProof/>
                <w:webHidden/>
              </w:rPr>
              <w:instrText xml:space="preserve"> PAGEREF _Toc190883323 \h </w:instrText>
            </w:r>
            <w:r>
              <w:rPr>
                <w:noProof/>
                <w:webHidden/>
              </w:rPr>
            </w:r>
            <w:r>
              <w:rPr>
                <w:noProof/>
                <w:webHidden/>
              </w:rPr>
              <w:fldChar w:fldCharType="separate"/>
            </w:r>
            <w:r>
              <w:rPr>
                <w:noProof/>
                <w:webHidden/>
              </w:rPr>
              <w:t>6</w:t>
            </w:r>
            <w:r>
              <w:rPr>
                <w:noProof/>
                <w:webHidden/>
              </w:rPr>
              <w:fldChar w:fldCharType="end"/>
            </w:r>
          </w:hyperlink>
        </w:p>
        <w:p w14:paraId="36E71601" w14:textId="607503F6"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24" w:history="1">
            <w:r w:rsidRPr="00122AE6">
              <w:rPr>
                <w:rStyle w:val="Lienhypertexte"/>
                <w:b/>
                <w:caps/>
                <w:noProof/>
              </w:rPr>
              <w:t>ARTICLE 4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Dispositions financiÈres</w:t>
            </w:r>
            <w:r>
              <w:rPr>
                <w:noProof/>
                <w:webHidden/>
              </w:rPr>
              <w:tab/>
            </w:r>
            <w:r>
              <w:rPr>
                <w:noProof/>
                <w:webHidden/>
              </w:rPr>
              <w:fldChar w:fldCharType="begin"/>
            </w:r>
            <w:r>
              <w:rPr>
                <w:noProof/>
                <w:webHidden/>
              </w:rPr>
              <w:instrText xml:space="preserve"> PAGEREF _Toc190883324 \h </w:instrText>
            </w:r>
            <w:r>
              <w:rPr>
                <w:noProof/>
                <w:webHidden/>
              </w:rPr>
            </w:r>
            <w:r>
              <w:rPr>
                <w:noProof/>
                <w:webHidden/>
              </w:rPr>
              <w:fldChar w:fldCharType="separate"/>
            </w:r>
            <w:r>
              <w:rPr>
                <w:noProof/>
                <w:webHidden/>
              </w:rPr>
              <w:t>6</w:t>
            </w:r>
            <w:r>
              <w:rPr>
                <w:noProof/>
                <w:webHidden/>
              </w:rPr>
              <w:fldChar w:fldCharType="end"/>
            </w:r>
          </w:hyperlink>
        </w:p>
        <w:p w14:paraId="5A43FC67" w14:textId="0FC4C19A" w:rsidR="00865F6E" w:rsidRDefault="00865F6E">
          <w:pPr>
            <w:pStyle w:val="TM2"/>
            <w:rPr>
              <w:noProof/>
              <w:kern w:val="2"/>
              <w:sz w:val="24"/>
              <w:szCs w:val="24"/>
              <w14:ligatures w14:val="standardContextual"/>
            </w:rPr>
          </w:pPr>
          <w:hyperlink w:anchor="_Toc190883325" w:history="1">
            <w:r w:rsidRPr="00122AE6">
              <w:rPr>
                <w:rStyle w:val="Lienhypertexte"/>
                <w:noProof/>
              </w:rPr>
              <w:t>Montant du contrat</w:t>
            </w:r>
            <w:r>
              <w:rPr>
                <w:noProof/>
                <w:webHidden/>
              </w:rPr>
              <w:tab/>
            </w:r>
            <w:r>
              <w:rPr>
                <w:noProof/>
                <w:webHidden/>
              </w:rPr>
              <w:fldChar w:fldCharType="begin"/>
            </w:r>
            <w:r>
              <w:rPr>
                <w:noProof/>
                <w:webHidden/>
              </w:rPr>
              <w:instrText xml:space="preserve"> PAGEREF _Toc190883325 \h </w:instrText>
            </w:r>
            <w:r>
              <w:rPr>
                <w:noProof/>
                <w:webHidden/>
              </w:rPr>
            </w:r>
            <w:r>
              <w:rPr>
                <w:noProof/>
                <w:webHidden/>
              </w:rPr>
              <w:fldChar w:fldCharType="separate"/>
            </w:r>
            <w:r>
              <w:rPr>
                <w:noProof/>
                <w:webHidden/>
              </w:rPr>
              <w:t>6</w:t>
            </w:r>
            <w:r>
              <w:rPr>
                <w:noProof/>
                <w:webHidden/>
              </w:rPr>
              <w:fldChar w:fldCharType="end"/>
            </w:r>
          </w:hyperlink>
        </w:p>
        <w:p w14:paraId="7D36E5AA" w14:textId="73C74117" w:rsidR="00865F6E" w:rsidRDefault="00865F6E">
          <w:pPr>
            <w:pStyle w:val="TM2"/>
            <w:rPr>
              <w:noProof/>
              <w:kern w:val="2"/>
              <w:sz w:val="24"/>
              <w:szCs w:val="24"/>
              <w14:ligatures w14:val="standardContextual"/>
            </w:rPr>
          </w:pPr>
          <w:hyperlink w:anchor="_Toc190883326" w:history="1">
            <w:r w:rsidRPr="00122AE6">
              <w:rPr>
                <w:rStyle w:val="Lienhypertexte"/>
                <w:noProof/>
              </w:rPr>
              <w:t>Avance</w:t>
            </w:r>
            <w:r>
              <w:rPr>
                <w:noProof/>
                <w:webHidden/>
              </w:rPr>
              <w:tab/>
            </w:r>
            <w:r>
              <w:rPr>
                <w:noProof/>
                <w:webHidden/>
              </w:rPr>
              <w:fldChar w:fldCharType="begin"/>
            </w:r>
            <w:r>
              <w:rPr>
                <w:noProof/>
                <w:webHidden/>
              </w:rPr>
              <w:instrText xml:space="preserve"> PAGEREF _Toc190883326 \h </w:instrText>
            </w:r>
            <w:r>
              <w:rPr>
                <w:noProof/>
                <w:webHidden/>
              </w:rPr>
            </w:r>
            <w:r>
              <w:rPr>
                <w:noProof/>
                <w:webHidden/>
              </w:rPr>
              <w:fldChar w:fldCharType="separate"/>
            </w:r>
            <w:r>
              <w:rPr>
                <w:noProof/>
                <w:webHidden/>
              </w:rPr>
              <w:t>6</w:t>
            </w:r>
            <w:r>
              <w:rPr>
                <w:noProof/>
                <w:webHidden/>
              </w:rPr>
              <w:fldChar w:fldCharType="end"/>
            </w:r>
          </w:hyperlink>
        </w:p>
        <w:p w14:paraId="3E159A54" w14:textId="3A2F3714" w:rsidR="00865F6E" w:rsidRDefault="00865F6E">
          <w:pPr>
            <w:pStyle w:val="TM2"/>
            <w:rPr>
              <w:noProof/>
              <w:kern w:val="2"/>
              <w:sz w:val="24"/>
              <w:szCs w:val="24"/>
              <w14:ligatures w14:val="standardContextual"/>
            </w:rPr>
          </w:pPr>
          <w:hyperlink w:anchor="_Toc190883327" w:history="1">
            <w:r w:rsidRPr="00122AE6">
              <w:rPr>
                <w:rStyle w:val="Lienhypertexte"/>
                <w:noProof/>
              </w:rPr>
              <w:t>Modalités de paiement</w:t>
            </w:r>
            <w:r>
              <w:rPr>
                <w:noProof/>
                <w:webHidden/>
              </w:rPr>
              <w:tab/>
            </w:r>
            <w:r>
              <w:rPr>
                <w:noProof/>
                <w:webHidden/>
              </w:rPr>
              <w:fldChar w:fldCharType="begin"/>
            </w:r>
            <w:r>
              <w:rPr>
                <w:noProof/>
                <w:webHidden/>
              </w:rPr>
              <w:instrText xml:space="preserve"> PAGEREF _Toc190883327 \h </w:instrText>
            </w:r>
            <w:r>
              <w:rPr>
                <w:noProof/>
                <w:webHidden/>
              </w:rPr>
            </w:r>
            <w:r>
              <w:rPr>
                <w:noProof/>
                <w:webHidden/>
              </w:rPr>
              <w:fldChar w:fldCharType="separate"/>
            </w:r>
            <w:r>
              <w:rPr>
                <w:noProof/>
                <w:webHidden/>
              </w:rPr>
              <w:t>6</w:t>
            </w:r>
            <w:r>
              <w:rPr>
                <w:noProof/>
                <w:webHidden/>
              </w:rPr>
              <w:fldChar w:fldCharType="end"/>
            </w:r>
          </w:hyperlink>
        </w:p>
        <w:p w14:paraId="5DCE4DD3" w14:textId="72EDB857" w:rsidR="00865F6E" w:rsidRDefault="00865F6E">
          <w:pPr>
            <w:pStyle w:val="TM2"/>
            <w:rPr>
              <w:noProof/>
              <w:kern w:val="2"/>
              <w:sz w:val="24"/>
              <w:szCs w:val="24"/>
              <w14:ligatures w14:val="standardContextual"/>
            </w:rPr>
          </w:pPr>
          <w:hyperlink w:anchor="_Toc190883328" w:history="1">
            <w:r w:rsidRPr="00122AE6">
              <w:rPr>
                <w:rStyle w:val="Lienhypertexte"/>
                <w:noProof/>
              </w:rPr>
              <w:t>Délais de paiement et intérêts moratoires</w:t>
            </w:r>
            <w:r>
              <w:rPr>
                <w:noProof/>
                <w:webHidden/>
              </w:rPr>
              <w:tab/>
            </w:r>
            <w:r>
              <w:rPr>
                <w:noProof/>
                <w:webHidden/>
              </w:rPr>
              <w:fldChar w:fldCharType="begin"/>
            </w:r>
            <w:r>
              <w:rPr>
                <w:noProof/>
                <w:webHidden/>
              </w:rPr>
              <w:instrText xml:space="preserve"> PAGEREF _Toc190883328 \h </w:instrText>
            </w:r>
            <w:r>
              <w:rPr>
                <w:noProof/>
                <w:webHidden/>
              </w:rPr>
            </w:r>
            <w:r>
              <w:rPr>
                <w:noProof/>
                <w:webHidden/>
              </w:rPr>
              <w:fldChar w:fldCharType="separate"/>
            </w:r>
            <w:r>
              <w:rPr>
                <w:noProof/>
                <w:webHidden/>
              </w:rPr>
              <w:t>6</w:t>
            </w:r>
            <w:r>
              <w:rPr>
                <w:noProof/>
                <w:webHidden/>
              </w:rPr>
              <w:fldChar w:fldCharType="end"/>
            </w:r>
          </w:hyperlink>
        </w:p>
        <w:p w14:paraId="4E8C722A" w14:textId="35E52680" w:rsidR="00865F6E" w:rsidRDefault="00865F6E">
          <w:pPr>
            <w:pStyle w:val="TM2"/>
            <w:rPr>
              <w:noProof/>
              <w:kern w:val="2"/>
              <w:sz w:val="24"/>
              <w:szCs w:val="24"/>
              <w14:ligatures w14:val="standardContextual"/>
            </w:rPr>
          </w:pPr>
          <w:hyperlink w:anchor="_Toc190883329" w:history="1">
            <w:r w:rsidRPr="00122AE6">
              <w:rPr>
                <w:rStyle w:val="Lienhypertexte"/>
                <w:noProof/>
              </w:rPr>
              <w:t>Présentation des demandes de paiement</w:t>
            </w:r>
            <w:r>
              <w:rPr>
                <w:noProof/>
                <w:webHidden/>
              </w:rPr>
              <w:tab/>
            </w:r>
            <w:r>
              <w:rPr>
                <w:noProof/>
                <w:webHidden/>
              </w:rPr>
              <w:fldChar w:fldCharType="begin"/>
            </w:r>
            <w:r>
              <w:rPr>
                <w:noProof/>
                <w:webHidden/>
              </w:rPr>
              <w:instrText xml:space="preserve"> PAGEREF _Toc190883329 \h </w:instrText>
            </w:r>
            <w:r>
              <w:rPr>
                <w:noProof/>
                <w:webHidden/>
              </w:rPr>
            </w:r>
            <w:r>
              <w:rPr>
                <w:noProof/>
                <w:webHidden/>
              </w:rPr>
              <w:fldChar w:fldCharType="separate"/>
            </w:r>
            <w:r>
              <w:rPr>
                <w:noProof/>
                <w:webHidden/>
              </w:rPr>
              <w:t>7</w:t>
            </w:r>
            <w:r>
              <w:rPr>
                <w:noProof/>
                <w:webHidden/>
              </w:rPr>
              <w:fldChar w:fldCharType="end"/>
            </w:r>
          </w:hyperlink>
        </w:p>
        <w:p w14:paraId="7D049F47" w14:textId="75C2E5F6" w:rsidR="00865F6E" w:rsidRDefault="00865F6E">
          <w:pPr>
            <w:pStyle w:val="TM2"/>
            <w:rPr>
              <w:noProof/>
              <w:kern w:val="2"/>
              <w:sz w:val="24"/>
              <w:szCs w:val="24"/>
              <w14:ligatures w14:val="standardContextual"/>
            </w:rPr>
          </w:pPr>
          <w:hyperlink w:anchor="_Toc190883330" w:history="1">
            <w:r w:rsidRPr="00122AE6">
              <w:rPr>
                <w:rStyle w:val="Lienhypertexte"/>
                <w:noProof/>
              </w:rPr>
              <w:t>Virement bancaire</w:t>
            </w:r>
            <w:r>
              <w:rPr>
                <w:noProof/>
                <w:webHidden/>
              </w:rPr>
              <w:tab/>
            </w:r>
            <w:r>
              <w:rPr>
                <w:noProof/>
                <w:webHidden/>
              </w:rPr>
              <w:fldChar w:fldCharType="begin"/>
            </w:r>
            <w:r>
              <w:rPr>
                <w:noProof/>
                <w:webHidden/>
              </w:rPr>
              <w:instrText xml:space="preserve"> PAGEREF _Toc190883330 \h </w:instrText>
            </w:r>
            <w:r>
              <w:rPr>
                <w:noProof/>
                <w:webHidden/>
              </w:rPr>
            </w:r>
            <w:r>
              <w:rPr>
                <w:noProof/>
                <w:webHidden/>
              </w:rPr>
              <w:fldChar w:fldCharType="separate"/>
            </w:r>
            <w:r>
              <w:rPr>
                <w:noProof/>
                <w:webHidden/>
              </w:rPr>
              <w:t>8</w:t>
            </w:r>
            <w:r>
              <w:rPr>
                <w:noProof/>
                <w:webHidden/>
              </w:rPr>
              <w:fldChar w:fldCharType="end"/>
            </w:r>
          </w:hyperlink>
        </w:p>
        <w:p w14:paraId="355F67D2" w14:textId="03588D1B" w:rsidR="00865F6E" w:rsidRDefault="00865F6E">
          <w:pPr>
            <w:pStyle w:val="TM2"/>
            <w:rPr>
              <w:noProof/>
              <w:kern w:val="2"/>
              <w:sz w:val="24"/>
              <w:szCs w:val="24"/>
              <w14:ligatures w14:val="standardContextual"/>
            </w:rPr>
          </w:pPr>
          <w:hyperlink w:anchor="_Toc190883331" w:history="1">
            <w:r w:rsidRPr="00122AE6">
              <w:rPr>
                <w:rStyle w:val="Lienhypertexte"/>
                <w:noProof/>
              </w:rPr>
              <w:t>Taxe sur la valeur ajoutée</w:t>
            </w:r>
            <w:r>
              <w:rPr>
                <w:noProof/>
                <w:webHidden/>
              </w:rPr>
              <w:tab/>
            </w:r>
            <w:r>
              <w:rPr>
                <w:noProof/>
                <w:webHidden/>
              </w:rPr>
              <w:fldChar w:fldCharType="begin"/>
            </w:r>
            <w:r>
              <w:rPr>
                <w:noProof/>
                <w:webHidden/>
              </w:rPr>
              <w:instrText xml:space="preserve"> PAGEREF _Toc190883331 \h </w:instrText>
            </w:r>
            <w:r>
              <w:rPr>
                <w:noProof/>
                <w:webHidden/>
              </w:rPr>
            </w:r>
            <w:r>
              <w:rPr>
                <w:noProof/>
                <w:webHidden/>
              </w:rPr>
              <w:fldChar w:fldCharType="separate"/>
            </w:r>
            <w:r>
              <w:rPr>
                <w:noProof/>
                <w:webHidden/>
              </w:rPr>
              <w:t>8</w:t>
            </w:r>
            <w:r>
              <w:rPr>
                <w:noProof/>
                <w:webHidden/>
              </w:rPr>
              <w:fldChar w:fldCharType="end"/>
            </w:r>
          </w:hyperlink>
        </w:p>
        <w:p w14:paraId="281EB50A" w14:textId="32E77379" w:rsidR="00865F6E" w:rsidRDefault="00865F6E">
          <w:pPr>
            <w:pStyle w:val="TM2"/>
            <w:rPr>
              <w:noProof/>
              <w:kern w:val="2"/>
              <w:sz w:val="24"/>
              <w:szCs w:val="24"/>
              <w14:ligatures w14:val="standardContextual"/>
            </w:rPr>
          </w:pPr>
          <w:hyperlink w:anchor="_Toc190883332" w:history="1">
            <w:r w:rsidRPr="00122AE6">
              <w:rPr>
                <w:rStyle w:val="Lienhypertexte"/>
                <w:noProof/>
              </w:rPr>
              <w:t>Impôts et taxes</w:t>
            </w:r>
            <w:r>
              <w:rPr>
                <w:noProof/>
                <w:webHidden/>
              </w:rPr>
              <w:tab/>
            </w:r>
            <w:r>
              <w:rPr>
                <w:noProof/>
                <w:webHidden/>
              </w:rPr>
              <w:fldChar w:fldCharType="begin"/>
            </w:r>
            <w:r>
              <w:rPr>
                <w:noProof/>
                <w:webHidden/>
              </w:rPr>
              <w:instrText xml:space="preserve"> PAGEREF _Toc190883332 \h </w:instrText>
            </w:r>
            <w:r>
              <w:rPr>
                <w:noProof/>
                <w:webHidden/>
              </w:rPr>
            </w:r>
            <w:r>
              <w:rPr>
                <w:noProof/>
                <w:webHidden/>
              </w:rPr>
              <w:fldChar w:fldCharType="separate"/>
            </w:r>
            <w:r>
              <w:rPr>
                <w:noProof/>
                <w:webHidden/>
              </w:rPr>
              <w:t>8</w:t>
            </w:r>
            <w:r>
              <w:rPr>
                <w:noProof/>
                <w:webHidden/>
              </w:rPr>
              <w:fldChar w:fldCharType="end"/>
            </w:r>
          </w:hyperlink>
        </w:p>
        <w:p w14:paraId="3D13FAA1" w14:textId="69BF4F7A"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33" w:history="1">
            <w:r w:rsidRPr="00122AE6">
              <w:rPr>
                <w:rStyle w:val="Lienhypertexte"/>
                <w:b/>
                <w:caps/>
                <w:noProof/>
              </w:rPr>
              <w:t>ARTICLE 5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opÉrations de vÉrification et d’admission</w:t>
            </w:r>
            <w:r>
              <w:rPr>
                <w:noProof/>
                <w:webHidden/>
              </w:rPr>
              <w:tab/>
            </w:r>
            <w:r>
              <w:rPr>
                <w:noProof/>
                <w:webHidden/>
              </w:rPr>
              <w:fldChar w:fldCharType="begin"/>
            </w:r>
            <w:r>
              <w:rPr>
                <w:noProof/>
                <w:webHidden/>
              </w:rPr>
              <w:instrText xml:space="preserve"> PAGEREF _Toc190883333 \h </w:instrText>
            </w:r>
            <w:r>
              <w:rPr>
                <w:noProof/>
                <w:webHidden/>
              </w:rPr>
            </w:r>
            <w:r>
              <w:rPr>
                <w:noProof/>
                <w:webHidden/>
              </w:rPr>
              <w:fldChar w:fldCharType="separate"/>
            </w:r>
            <w:r>
              <w:rPr>
                <w:noProof/>
                <w:webHidden/>
              </w:rPr>
              <w:t>8</w:t>
            </w:r>
            <w:r>
              <w:rPr>
                <w:noProof/>
                <w:webHidden/>
              </w:rPr>
              <w:fldChar w:fldCharType="end"/>
            </w:r>
          </w:hyperlink>
        </w:p>
        <w:p w14:paraId="4282BC98" w14:textId="30F157BD" w:rsidR="00865F6E" w:rsidRDefault="00865F6E">
          <w:pPr>
            <w:pStyle w:val="TM2"/>
            <w:rPr>
              <w:noProof/>
              <w:kern w:val="2"/>
              <w:sz w:val="24"/>
              <w:szCs w:val="24"/>
              <w14:ligatures w14:val="standardContextual"/>
            </w:rPr>
          </w:pPr>
          <w:hyperlink w:anchor="_Toc190883334" w:history="1">
            <w:r w:rsidRPr="00122AE6">
              <w:rPr>
                <w:rStyle w:val="Lienhypertexte"/>
                <w:rFonts w:cstheme="minorHAnsi"/>
                <w:noProof/>
              </w:rPr>
              <w:t>Opérations de vérification</w:t>
            </w:r>
            <w:r>
              <w:rPr>
                <w:noProof/>
                <w:webHidden/>
              </w:rPr>
              <w:tab/>
            </w:r>
            <w:r>
              <w:rPr>
                <w:noProof/>
                <w:webHidden/>
              </w:rPr>
              <w:fldChar w:fldCharType="begin"/>
            </w:r>
            <w:r>
              <w:rPr>
                <w:noProof/>
                <w:webHidden/>
              </w:rPr>
              <w:instrText xml:space="preserve"> PAGEREF _Toc190883334 \h </w:instrText>
            </w:r>
            <w:r>
              <w:rPr>
                <w:noProof/>
                <w:webHidden/>
              </w:rPr>
            </w:r>
            <w:r>
              <w:rPr>
                <w:noProof/>
                <w:webHidden/>
              </w:rPr>
              <w:fldChar w:fldCharType="separate"/>
            </w:r>
            <w:r>
              <w:rPr>
                <w:noProof/>
                <w:webHidden/>
              </w:rPr>
              <w:t>8</w:t>
            </w:r>
            <w:r>
              <w:rPr>
                <w:noProof/>
                <w:webHidden/>
              </w:rPr>
              <w:fldChar w:fldCharType="end"/>
            </w:r>
          </w:hyperlink>
        </w:p>
        <w:p w14:paraId="2C89DF59" w14:textId="4304EE0C" w:rsidR="00865F6E" w:rsidRDefault="00865F6E">
          <w:pPr>
            <w:pStyle w:val="TM2"/>
            <w:rPr>
              <w:noProof/>
              <w:kern w:val="2"/>
              <w:sz w:val="24"/>
              <w:szCs w:val="24"/>
              <w14:ligatures w14:val="standardContextual"/>
            </w:rPr>
          </w:pPr>
          <w:hyperlink w:anchor="_Toc190883335" w:history="1">
            <w:r w:rsidRPr="00122AE6">
              <w:rPr>
                <w:rStyle w:val="Lienhypertexte"/>
                <w:rFonts w:cstheme="minorHAnsi"/>
                <w:noProof/>
              </w:rPr>
              <w:t>Admission des prestations et des fournitures</w:t>
            </w:r>
            <w:r>
              <w:rPr>
                <w:noProof/>
                <w:webHidden/>
              </w:rPr>
              <w:tab/>
            </w:r>
            <w:r>
              <w:rPr>
                <w:noProof/>
                <w:webHidden/>
              </w:rPr>
              <w:fldChar w:fldCharType="begin"/>
            </w:r>
            <w:r>
              <w:rPr>
                <w:noProof/>
                <w:webHidden/>
              </w:rPr>
              <w:instrText xml:space="preserve"> PAGEREF _Toc190883335 \h </w:instrText>
            </w:r>
            <w:r>
              <w:rPr>
                <w:noProof/>
                <w:webHidden/>
              </w:rPr>
            </w:r>
            <w:r>
              <w:rPr>
                <w:noProof/>
                <w:webHidden/>
              </w:rPr>
              <w:fldChar w:fldCharType="separate"/>
            </w:r>
            <w:r>
              <w:rPr>
                <w:noProof/>
                <w:webHidden/>
              </w:rPr>
              <w:t>8</w:t>
            </w:r>
            <w:r>
              <w:rPr>
                <w:noProof/>
                <w:webHidden/>
              </w:rPr>
              <w:fldChar w:fldCharType="end"/>
            </w:r>
          </w:hyperlink>
        </w:p>
        <w:p w14:paraId="404A21CA" w14:textId="689C6F39"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36" w:history="1">
            <w:r w:rsidRPr="00122AE6">
              <w:rPr>
                <w:rStyle w:val="Lienhypertexte"/>
                <w:b/>
                <w:caps/>
                <w:noProof/>
              </w:rPr>
              <w:t>ARTICLE 6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ModalitÉs spÉcifiques d’exécution</w:t>
            </w:r>
            <w:r>
              <w:rPr>
                <w:noProof/>
                <w:webHidden/>
              </w:rPr>
              <w:tab/>
            </w:r>
            <w:r>
              <w:rPr>
                <w:noProof/>
                <w:webHidden/>
              </w:rPr>
              <w:fldChar w:fldCharType="begin"/>
            </w:r>
            <w:r>
              <w:rPr>
                <w:noProof/>
                <w:webHidden/>
              </w:rPr>
              <w:instrText xml:space="preserve"> PAGEREF _Toc190883336 \h </w:instrText>
            </w:r>
            <w:r>
              <w:rPr>
                <w:noProof/>
                <w:webHidden/>
              </w:rPr>
            </w:r>
            <w:r>
              <w:rPr>
                <w:noProof/>
                <w:webHidden/>
              </w:rPr>
              <w:fldChar w:fldCharType="separate"/>
            </w:r>
            <w:r>
              <w:rPr>
                <w:noProof/>
                <w:webHidden/>
              </w:rPr>
              <w:t>9</w:t>
            </w:r>
            <w:r>
              <w:rPr>
                <w:noProof/>
                <w:webHidden/>
              </w:rPr>
              <w:fldChar w:fldCharType="end"/>
            </w:r>
          </w:hyperlink>
        </w:p>
        <w:p w14:paraId="76FF0EA8" w14:textId="1ED85736" w:rsidR="00865F6E" w:rsidRDefault="00865F6E">
          <w:pPr>
            <w:pStyle w:val="TM2"/>
            <w:rPr>
              <w:noProof/>
              <w:kern w:val="2"/>
              <w:sz w:val="24"/>
              <w:szCs w:val="24"/>
              <w14:ligatures w14:val="standardContextual"/>
            </w:rPr>
          </w:pPr>
          <w:hyperlink w:anchor="_Toc190883337" w:history="1">
            <w:r w:rsidRPr="00122AE6">
              <w:rPr>
                <w:rStyle w:val="Lienhypertexte"/>
                <w:rFonts w:cstheme="minorHAnsi"/>
                <w:noProof/>
              </w:rPr>
              <w:t>Livraison</w:t>
            </w:r>
            <w:r>
              <w:rPr>
                <w:noProof/>
                <w:webHidden/>
              </w:rPr>
              <w:tab/>
            </w:r>
            <w:r>
              <w:rPr>
                <w:noProof/>
                <w:webHidden/>
              </w:rPr>
              <w:fldChar w:fldCharType="begin"/>
            </w:r>
            <w:r>
              <w:rPr>
                <w:noProof/>
                <w:webHidden/>
              </w:rPr>
              <w:instrText xml:space="preserve"> PAGEREF _Toc190883337 \h </w:instrText>
            </w:r>
            <w:r>
              <w:rPr>
                <w:noProof/>
                <w:webHidden/>
              </w:rPr>
            </w:r>
            <w:r>
              <w:rPr>
                <w:noProof/>
                <w:webHidden/>
              </w:rPr>
              <w:fldChar w:fldCharType="separate"/>
            </w:r>
            <w:r>
              <w:rPr>
                <w:noProof/>
                <w:webHidden/>
              </w:rPr>
              <w:t>9</w:t>
            </w:r>
            <w:r>
              <w:rPr>
                <w:noProof/>
                <w:webHidden/>
              </w:rPr>
              <w:fldChar w:fldCharType="end"/>
            </w:r>
          </w:hyperlink>
        </w:p>
        <w:p w14:paraId="31E23FCA" w14:textId="19881FC9" w:rsidR="00865F6E" w:rsidRDefault="00865F6E">
          <w:pPr>
            <w:pStyle w:val="TM2"/>
            <w:rPr>
              <w:noProof/>
              <w:kern w:val="2"/>
              <w:sz w:val="24"/>
              <w:szCs w:val="24"/>
              <w14:ligatures w14:val="standardContextual"/>
            </w:rPr>
          </w:pPr>
          <w:hyperlink w:anchor="_Toc190883338" w:history="1">
            <w:r w:rsidRPr="00122AE6">
              <w:rPr>
                <w:rStyle w:val="Lienhypertexte"/>
                <w:rFonts w:cstheme="minorHAnsi"/>
                <w:noProof/>
              </w:rPr>
              <w:t>Contrôle des exports</w:t>
            </w:r>
            <w:r>
              <w:rPr>
                <w:noProof/>
                <w:webHidden/>
              </w:rPr>
              <w:tab/>
            </w:r>
            <w:r>
              <w:rPr>
                <w:noProof/>
                <w:webHidden/>
              </w:rPr>
              <w:fldChar w:fldCharType="begin"/>
            </w:r>
            <w:r>
              <w:rPr>
                <w:noProof/>
                <w:webHidden/>
              </w:rPr>
              <w:instrText xml:space="preserve"> PAGEREF _Toc190883338 \h </w:instrText>
            </w:r>
            <w:r>
              <w:rPr>
                <w:noProof/>
                <w:webHidden/>
              </w:rPr>
            </w:r>
            <w:r>
              <w:rPr>
                <w:noProof/>
                <w:webHidden/>
              </w:rPr>
              <w:fldChar w:fldCharType="separate"/>
            </w:r>
            <w:r>
              <w:rPr>
                <w:noProof/>
                <w:webHidden/>
              </w:rPr>
              <w:t>10</w:t>
            </w:r>
            <w:r>
              <w:rPr>
                <w:noProof/>
                <w:webHidden/>
              </w:rPr>
              <w:fldChar w:fldCharType="end"/>
            </w:r>
          </w:hyperlink>
        </w:p>
        <w:p w14:paraId="4FB5EC7E" w14:textId="18483D4F" w:rsidR="00865F6E" w:rsidRDefault="00865F6E">
          <w:pPr>
            <w:pStyle w:val="TM2"/>
            <w:rPr>
              <w:noProof/>
              <w:kern w:val="2"/>
              <w:sz w:val="24"/>
              <w:szCs w:val="24"/>
              <w14:ligatures w14:val="standardContextual"/>
            </w:rPr>
          </w:pPr>
          <w:hyperlink w:anchor="_Toc190883339" w:history="1">
            <w:r w:rsidRPr="00122AE6">
              <w:rPr>
                <w:rStyle w:val="Lienhypertexte"/>
                <w:rFonts w:cstheme="minorHAnsi"/>
                <w:noProof/>
              </w:rPr>
              <w:t>Langue du contrat</w:t>
            </w:r>
            <w:r>
              <w:rPr>
                <w:noProof/>
                <w:webHidden/>
              </w:rPr>
              <w:tab/>
            </w:r>
            <w:r>
              <w:rPr>
                <w:noProof/>
                <w:webHidden/>
              </w:rPr>
              <w:fldChar w:fldCharType="begin"/>
            </w:r>
            <w:r>
              <w:rPr>
                <w:noProof/>
                <w:webHidden/>
              </w:rPr>
              <w:instrText xml:space="preserve"> PAGEREF _Toc190883339 \h </w:instrText>
            </w:r>
            <w:r>
              <w:rPr>
                <w:noProof/>
                <w:webHidden/>
              </w:rPr>
            </w:r>
            <w:r>
              <w:rPr>
                <w:noProof/>
                <w:webHidden/>
              </w:rPr>
              <w:fldChar w:fldCharType="separate"/>
            </w:r>
            <w:r>
              <w:rPr>
                <w:noProof/>
                <w:webHidden/>
              </w:rPr>
              <w:t>10</w:t>
            </w:r>
            <w:r>
              <w:rPr>
                <w:noProof/>
                <w:webHidden/>
              </w:rPr>
              <w:fldChar w:fldCharType="end"/>
            </w:r>
          </w:hyperlink>
        </w:p>
        <w:p w14:paraId="113E7BE3" w14:textId="6A9A3EAC" w:rsidR="00865F6E" w:rsidRDefault="00865F6E">
          <w:pPr>
            <w:pStyle w:val="TM2"/>
            <w:rPr>
              <w:noProof/>
              <w:kern w:val="2"/>
              <w:sz w:val="24"/>
              <w:szCs w:val="24"/>
              <w14:ligatures w14:val="standardContextual"/>
            </w:rPr>
          </w:pPr>
          <w:hyperlink w:anchor="_Toc190883340" w:history="1">
            <w:r w:rsidRPr="00122AE6">
              <w:rPr>
                <w:rStyle w:val="Lienhypertexte"/>
                <w:rFonts w:cstheme="minorHAnsi"/>
                <w:noProof/>
              </w:rPr>
              <w:t xml:space="preserve">Engagement du </w:t>
            </w:r>
            <w:r w:rsidRPr="00122AE6">
              <w:rPr>
                <w:rStyle w:val="Lienhypertexte"/>
                <w:rFonts w:cstheme="minorHAnsi"/>
                <w:smallCaps/>
                <w:noProof/>
              </w:rPr>
              <w:t>Contractant</w:t>
            </w:r>
            <w:r>
              <w:rPr>
                <w:noProof/>
                <w:webHidden/>
              </w:rPr>
              <w:tab/>
            </w:r>
            <w:r>
              <w:rPr>
                <w:noProof/>
                <w:webHidden/>
              </w:rPr>
              <w:fldChar w:fldCharType="begin"/>
            </w:r>
            <w:r>
              <w:rPr>
                <w:noProof/>
                <w:webHidden/>
              </w:rPr>
              <w:instrText xml:space="preserve"> PAGEREF _Toc190883340 \h </w:instrText>
            </w:r>
            <w:r>
              <w:rPr>
                <w:noProof/>
                <w:webHidden/>
              </w:rPr>
            </w:r>
            <w:r>
              <w:rPr>
                <w:noProof/>
                <w:webHidden/>
              </w:rPr>
              <w:fldChar w:fldCharType="separate"/>
            </w:r>
            <w:r>
              <w:rPr>
                <w:noProof/>
                <w:webHidden/>
              </w:rPr>
              <w:t>10</w:t>
            </w:r>
            <w:r>
              <w:rPr>
                <w:noProof/>
                <w:webHidden/>
              </w:rPr>
              <w:fldChar w:fldCharType="end"/>
            </w:r>
          </w:hyperlink>
        </w:p>
        <w:p w14:paraId="25236C56" w14:textId="09807187" w:rsidR="00865F6E" w:rsidRDefault="00865F6E">
          <w:pPr>
            <w:pStyle w:val="TM2"/>
            <w:rPr>
              <w:noProof/>
              <w:kern w:val="2"/>
              <w:sz w:val="24"/>
              <w:szCs w:val="24"/>
              <w14:ligatures w14:val="standardContextual"/>
            </w:rPr>
          </w:pPr>
          <w:hyperlink w:anchor="_Toc190883341" w:history="1">
            <w:r w:rsidRPr="00122AE6">
              <w:rPr>
                <w:rStyle w:val="Lienhypertexte"/>
                <w:rFonts w:cstheme="minorHAnsi"/>
                <w:noProof/>
              </w:rPr>
              <w:t>Confidentialité</w:t>
            </w:r>
            <w:r>
              <w:rPr>
                <w:noProof/>
                <w:webHidden/>
              </w:rPr>
              <w:tab/>
            </w:r>
            <w:r>
              <w:rPr>
                <w:noProof/>
                <w:webHidden/>
              </w:rPr>
              <w:fldChar w:fldCharType="begin"/>
            </w:r>
            <w:r>
              <w:rPr>
                <w:noProof/>
                <w:webHidden/>
              </w:rPr>
              <w:instrText xml:space="preserve"> PAGEREF _Toc190883341 \h </w:instrText>
            </w:r>
            <w:r>
              <w:rPr>
                <w:noProof/>
                <w:webHidden/>
              </w:rPr>
            </w:r>
            <w:r>
              <w:rPr>
                <w:noProof/>
                <w:webHidden/>
              </w:rPr>
              <w:fldChar w:fldCharType="separate"/>
            </w:r>
            <w:r>
              <w:rPr>
                <w:noProof/>
                <w:webHidden/>
              </w:rPr>
              <w:t>11</w:t>
            </w:r>
            <w:r>
              <w:rPr>
                <w:noProof/>
                <w:webHidden/>
              </w:rPr>
              <w:fldChar w:fldCharType="end"/>
            </w:r>
          </w:hyperlink>
        </w:p>
        <w:p w14:paraId="5AFFF3E9" w14:textId="15E883BF" w:rsidR="00865F6E" w:rsidRDefault="00865F6E">
          <w:pPr>
            <w:pStyle w:val="TM2"/>
            <w:rPr>
              <w:noProof/>
              <w:kern w:val="2"/>
              <w:sz w:val="24"/>
              <w:szCs w:val="24"/>
              <w14:ligatures w14:val="standardContextual"/>
            </w:rPr>
          </w:pPr>
          <w:hyperlink w:anchor="_Toc190883342" w:history="1">
            <w:r w:rsidRPr="00122AE6">
              <w:rPr>
                <w:rStyle w:val="Lienhypertexte"/>
                <w:rFonts w:cstheme="minorHAnsi"/>
                <w:noProof/>
              </w:rPr>
              <w:t>Assurance</w:t>
            </w:r>
            <w:r>
              <w:rPr>
                <w:noProof/>
                <w:webHidden/>
              </w:rPr>
              <w:tab/>
            </w:r>
            <w:r>
              <w:rPr>
                <w:noProof/>
                <w:webHidden/>
              </w:rPr>
              <w:fldChar w:fldCharType="begin"/>
            </w:r>
            <w:r>
              <w:rPr>
                <w:noProof/>
                <w:webHidden/>
              </w:rPr>
              <w:instrText xml:space="preserve"> PAGEREF _Toc190883342 \h </w:instrText>
            </w:r>
            <w:r>
              <w:rPr>
                <w:noProof/>
                <w:webHidden/>
              </w:rPr>
            </w:r>
            <w:r>
              <w:rPr>
                <w:noProof/>
                <w:webHidden/>
              </w:rPr>
              <w:fldChar w:fldCharType="separate"/>
            </w:r>
            <w:r>
              <w:rPr>
                <w:noProof/>
                <w:webHidden/>
              </w:rPr>
              <w:t>11</w:t>
            </w:r>
            <w:r>
              <w:rPr>
                <w:noProof/>
                <w:webHidden/>
              </w:rPr>
              <w:fldChar w:fldCharType="end"/>
            </w:r>
          </w:hyperlink>
        </w:p>
        <w:p w14:paraId="283D153A" w14:textId="0B924D6D" w:rsidR="00865F6E" w:rsidRDefault="00865F6E">
          <w:pPr>
            <w:pStyle w:val="TM2"/>
            <w:rPr>
              <w:noProof/>
              <w:kern w:val="2"/>
              <w:sz w:val="24"/>
              <w:szCs w:val="24"/>
              <w14:ligatures w14:val="standardContextual"/>
            </w:rPr>
          </w:pPr>
          <w:hyperlink w:anchor="_Toc190883343" w:history="1">
            <w:r w:rsidRPr="00122AE6">
              <w:rPr>
                <w:rStyle w:val="Lienhypertexte"/>
                <w:rFonts w:cstheme="minorHAnsi"/>
                <w:noProof/>
              </w:rPr>
              <w:t>Point de contact et communication</w:t>
            </w:r>
            <w:r>
              <w:rPr>
                <w:noProof/>
                <w:webHidden/>
              </w:rPr>
              <w:tab/>
            </w:r>
            <w:r>
              <w:rPr>
                <w:noProof/>
                <w:webHidden/>
              </w:rPr>
              <w:fldChar w:fldCharType="begin"/>
            </w:r>
            <w:r>
              <w:rPr>
                <w:noProof/>
                <w:webHidden/>
              </w:rPr>
              <w:instrText xml:space="preserve"> PAGEREF _Toc190883343 \h </w:instrText>
            </w:r>
            <w:r>
              <w:rPr>
                <w:noProof/>
                <w:webHidden/>
              </w:rPr>
            </w:r>
            <w:r>
              <w:rPr>
                <w:noProof/>
                <w:webHidden/>
              </w:rPr>
              <w:fldChar w:fldCharType="separate"/>
            </w:r>
            <w:r>
              <w:rPr>
                <w:noProof/>
                <w:webHidden/>
              </w:rPr>
              <w:t>11</w:t>
            </w:r>
            <w:r>
              <w:rPr>
                <w:noProof/>
                <w:webHidden/>
              </w:rPr>
              <w:fldChar w:fldCharType="end"/>
            </w:r>
          </w:hyperlink>
        </w:p>
        <w:p w14:paraId="4A6414E8" w14:textId="6572BCE7" w:rsidR="00865F6E" w:rsidRDefault="00865F6E">
          <w:pPr>
            <w:pStyle w:val="TM2"/>
            <w:rPr>
              <w:noProof/>
              <w:kern w:val="2"/>
              <w:sz w:val="24"/>
              <w:szCs w:val="24"/>
              <w14:ligatures w14:val="standardContextual"/>
            </w:rPr>
          </w:pPr>
          <w:hyperlink w:anchor="_Toc190883344" w:history="1">
            <w:r w:rsidRPr="00122AE6">
              <w:rPr>
                <w:rStyle w:val="Lienhypertexte"/>
                <w:rFonts w:cstheme="minorHAnsi"/>
                <w:noProof/>
              </w:rPr>
              <w:t>Engagement contre la déforestation</w:t>
            </w:r>
            <w:r>
              <w:rPr>
                <w:noProof/>
                <w:webHidden/>
              </w:rPr>
              <w:tab/>
            </w:r>
            <w:r>
              <w:rPr>
                <w:noProof/>
                <w:webHidden/>
              </w:rPr>
              <w:fldChar w:fldCharType="begin"/>
            </w:r>
            <w:r>
              <w:rPr>
                <w:noProof/>
                <w:webHidden/>
              </w:rPr>
              <w:instrText xml:space="preserve"> PAGEREF _Toc190883344 \h </w:instrText>
            </w:r>
            <w:r>
              <w:rPr>
                <w:noProof/>
                <w:webHidden/>
              </w:rPr>
            </w:r>
            <w:r>
              <w:rPr>
                <w:noProof/>
                <w:webHidden/>
              </w:rPr>
              <w:fldChar w:fldCharType="separate"/>
            </w:r>
            <w:r>
              <w:rPr>
                <w:noProof/>
                <w:webHidden/>
              </w:rPr>
              <w:t>12</w:t>
            </w:r>
            <w:r>
              <w:rPr>
                <w:noProof/>
                <w:webHidden/>
              </w:rPr>
              <w:fldChar w:fldCharType="end"/>
            </w:r>
          </w:hyperlink>
        </w:p>
        <w:p w14:paraId="7C82E304" w14:textId="336605DD"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5" w:history="1">
            <w:r w:rsidRPr="00122AE6">
              <w:rPr>
                <w:rStyle w:val="Lienhypertexte"/>
                <w:b/>
                <w:caps/>
                <w:noProof/>
              </w:rPr>
              <w:t>ARTICLE 7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Clause de réexamen</w:t>
            </w:r>
            <w:r>
              <w:rPr>
                <w:noProof/>
                <w:webHidden/>
              </w:rPr>
              <w:tab/>
            </w:r>
            <w:r>
              <w:rPr>
                <w:noProof/>
                <w:webHidden/>
              </w:rPr>
              <w:fldChar w:fldCharType="begin"/>
            </w:r>
            <w:r>
              <w:rPr>
                <w:noProof/>
                <w:webHidden/>
              </w:rPr>
              <w:instrText xml:space="preserve"> PAGEREF _Toc190883345 \h </w:instrText>
            </w:r>
            <w:r>
              <w:rPr>
                <w:noProof/>
                <w:webHidden/>
              </w:rPr>
            </w:r>
            <w:r>
              <w:rPr>
                <w:noProof/>
                <w:webHidden/>
              </w:rPr>
              <w:fldChar w:fldCharType="separate"/>
            </w:r>
            <w:r>
              <w:rPr>
                <w:noProof/>
                <w:webHidden/>
              </w:rPr>
              <w:t>12</w:t>
            </w:r>
            <w:r>
              <w:rPr>
                <w:noProof/>
                <w:webHidden/>
              </w:rPr>
              <w:fldChar w:fldCharType="end"/>
            </w:r>
          </w:hyperlink>
        </w:p>
        <w:p w14:paraId="444C0F62" w14:textId="1F66BB2E"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6" w:history="1">
            <w:r w:rsidRPr="00122AE6">
              <w:rPr>
                <w:rStyle w:val="Lienhypertexte"/>
                <w:b/>
                <w:caps/>
                <w:noProof/>
              </w:rPr>
              <w:t>ARTICLE 8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RÉalisation de prestations similaires</w:t>
            </w:r>
            <w:r>
              <w:rPr>
                <w:noProof/>
                <w:webHidden/>
              </w:rPr>
              <w:tab/>
            </w:r>
            <w:r>
              <w:rPr>
                <w:noProof/>
                <w:webHidden/>
              </w:rPr>
              <w:fldChar w:fldCharType="begin"/>
            </w:r>
            <w:r>
              <w:rPr>
                <w:noProof/>
                <w:webHidden/>
              </w:rPr>
              <w:instrText xml:space="preserve"> PAGEREF _Toc190883346 \h </w:instrText>
            </w:r>
            <w:r>
              <w:rPr>
                <w:noProof/>
                <w:webHidden/>
              </w:rPr>
            </w:r>
            <w:r>
              <w:rPr>
                <w:noProof/>
                <w:webHidden/>
              </w:rPr>
              <w:fldChar w:fldCharType="separate"/>
            </w:r>
            <w:r>
              <w:rPr>
                <w:noProof/>
                <w:webHidden/>
              </w:rPr>
              <w:t>13</w:t>
            </w:r>
            <w:r>
              <w:rPr>
                <w:noProof/>
                <w:webHidden/>
              </w:rPr>
              <w:fldChar w:fldCharType="end"/>
            </w:r>
          </w:hyperlink>
        </w:p>
        <w:p w14:paraId="34F6F10D" w14:textId="18AD40E7" w:rsidR="00865F6E" w:rsidRDefault="00865F6E">
          <w:pPr>
            <w:pStyle w:val="TM1"/>
            <w:tabs>
              <w:tab w:val="left" w:pos="1440"/>
              <w:tab w:val="right" w:leader="dot" w:pos="9736"/>
            </w:tabs>
            <w:rPr>
              <w:rFonts w:asciiTheme="minorHAnsi" w:eastAsiaTheme="minorEastAsia" w:hAnsiTheme="minorHAnsi" w:cstheme="minorBidi"/>
              <w:noProof/>
              <w:kern w:val="2"/>
              <w:sz w:val="24"/>
              <w:szCs w:val="24"/>
              <w14:ligatures w14:val="standardContextual"/>
            </w:rPr>
          </w:pPr>
          <w:hyperlink w:anchor="_Toc190883347" w:history="1">
            <w:r w:rsidRPr="00122AE6">
              <w:rPr>
                <w:rStyle w:val="Lienhypertexte"/>
                <w:b/>
                <w:caps/>
                <w:noProof/>
              </w:rPr>
              <w:t>ARTICLE 9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pÉnalitÉs</w:t>
            </w:r>
            <w:r>
              <w:rPr>
                <w:noProof/>
                <w:webHidden/>
              </w:rPr>
              <w:tab/>
            </w:r>
            <w:r>
              <w:rPr>
                <w:noProof/>
                <w:webHidden/>
              </w:rPr>
              <w:fldChar w:fldCharType="begin"/>
            </w:r>
            <w:r>
              <w:rPr>
                <w:noProof/>
                <w:webHidden/>
              </w:rPr>
              <w:instrText xml:space="preserve"> PAGEREF _Toc190883347 \h </w:instrText>
            </w:r>
            <w:r>
              <w:rPr>
                <w:noProof/>
                <w:webHidden/>
              </w:rPr>
            </w:r>
            <w:r>
              <w:rPr>
                <w:noProof/>
                <w:webHidden/>
              </w:rPr>
              <w:fldChar w:fldCharType="separate"/>
            </w:r>
            <w:r>
              <w:rPr>
                <w:noProof/>
                <w:webHidden/>
              </w:rPr>
              <w:t>13</w:t>
            </w:r>
            <w:r>
              <w:rPr>
                <w:noProof/>
                <w:webHidden/>
              </w:rPr>
              <w:fldChar w:fldCharType="end"/>
            </w:r>
          </w:hyperlink>
        </w:p>
        <w:p w14:paraId="008A6062" w14:textId="497C35C9" w:rsidR="00865F6E" w:rsidRDefault="00865F6E">
          <w:pPr>
            <w:pStyle w:val="TM2"/>
            <w:rPr>
              <w:noProof/>
              <w:kern w:val="2"/>
              <w:sz w:val="24"/>
              <w:szCs w:val="24"/>
              <w14:ligatures w14:val="standardContextual"/>
            </w:rPr>
          </w:pPr>
          <w:hyperlink w:anchor="_Toc190883348" w:history="1">
            <w:r w:rsidRPr="00122AE6">
              <w:rPr>
                <w:rStyle w:val="Lienhypertexte"/>
                <w:noProof/>
              </w:rPr>
              <w:t>Pénalités sur livrables documentaires périodiques</w:t>
            </w:r>
            <w:r>
              <w:rPr>
                <w:noProof/>
                <w:webHidden/>
              </w:rPr>
              <w:tab/>
            </w:r>
            <w:r>
              <w:rPr>
                <w:noProof/>
                <w:webHidden/>
              </w:rPr>
              <w:fldChar w:fldCharType="begin"/>
            </w:r>
            <w:r>
              <w:rPr>
                <w:noProof/>
                <w:webHidden/>
              </w:rPr>
              <w:instrText xml:space="preserve"> PAGEREF _Toc190883348 \h </w:instrText>
            </w:r>
            <w:r>
              <w:rPr>
                <w:noProof/>
                <w:webHidden/>
              </w:rPr>
            </w:r>
            <w:r>
              <w:rPr>
                <w:noProof/>
                <w:webHidden/>
              </w:rPr>
              <w:fldChar w:fldCharType="separate"/>
            </w:r>
            <w:r>
              <w:rPr>
                <w:noProof/>
                <w:webHidden/>
              </w:rPr>
              <w:t>13</w:t>
            </w:r>
            <w:r>
              <w:rPr>
                <w:noProof/>
                <w:webHidden/>
              </w:rPr>
              <w:fldChar w:fldCharType="end"/>
            </w:r>
          </w:hyperlink>
        </w:p>
        <w:p w14:paraId="57A04F37" w14:textId="7EAFD785" w:rsidR="00865F6E" w:rsidRDefault="00865F6E">
          <w:pPr>
            <w:pStyle w:val="TM2"/>
            <w:rPr>
              <w:noProof/>
              <w:kern w:val="2"/>
              <w:sz w:val="24"/>
              <w:szCs w:val="24"/>
              <w14:ligatures w14:val="standardContextual"/>
            </w:rPr>
          </w:pPr>
          <w:hyperlink w:anchor="_Toc190883349" w:history="1">
            <w:r w:rsidRPr="00122AE6">
              <w:rPr>
                <w:rStyle w:val="Lienhypertexte"/>
                <w:noProof/>
              </w:rPr>
              <w:t>Pénalités sur remise d’un livrable final</w:t>
            </w:r>
            <w:r>
              <w:rPr>
                <w:noProof/>
                <w:webHidden/>
              </w:rPr>
              <w:tab/>
            </w:r>
            <w:r>
              <w:rPr>
                <w:noProof/>
                <w:webHidden/>
              </w:rPr>
              <w:fldChar w:fldCharType="begin"/>
            </w:r>
            <w:r>
              <w:rPr>
                <w:noProof/>
                <w:webHidden/>
              </w:rPr>
              <w:instrText xml:space="preserve"> PAGEREF _Toc190883349 \h </w:instrText>
            </w:r>
            <w:r>
              <w:rPr>
                <w:noProof/>
                <w:webHidden/>
              </w:rPr>
            </w:r>
            <w:r>
              <w:rPr>
                <w:noProof/>
                <w:webHidden/>
              </w:rPr>
              <w:fldChar w:fldCharType="separate"/>
            </w:r>
            <w:r>
              <w:rPr>
                <w:noProof/>
                <w:webHidden/>
              </w:rPr>
              <w:t>13</w:t>
            </w:r>
            <w:r>
              <w:rPr>
                <w:noProof/>
                <w:webHidden/>
              </w:rPr>
              <w:fldChar w:fldCharType="end"/>
            </w:r>
          </w:hyperlink>
        </w:p>
        <w:p w14:paraId="3C0BD2FD" w14:textId="4886BEBC"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50" w:history="1">
            <w:r w:rsidRPr="00122AE6">
              <w:rPr>
                <w:rStyle w:val="Lienhypertexte"/>
                <w:b/>
                <w:caps/>
                <w:noProof/>
              </w:rPr>
              <w:t>ARTICLE 10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propriÉtÉ intellectuelle</w:t>
            </w:r>
            <w:r>
              <w:rPr>
                <w:noProof/>
                <w:webHidden/>
              </w:rPr>
              <w:tab/>
            </w:r>
            <w:r>
              <w:rPr>
                <w:noProof/>
                <w:webHidden/>
              </w:rPr>
              <w:fldChar w:fldCharType="begin"/>
            </w:r>
            <w:r>
              <w:rPr>
                <w:noProof/>
                <w:webHidden/>
              </w:rPr>
              <w:instrText xml:space="preserve"> PAGEREF _Toc190883350 \h </w:instrText>
            </w:r>
            <w:r>
              <w:rPr>
                <w:noProof/>
                <w:webHidden/>
              </w:rPr>
            </w:r>
            <w:r>
              <w:rPr>
                <w:noProof/>
                <w:webHidden/>
              </w:rPr>
              <w:fldChar w:fldCharType="separate"/>
            </w:r>
            <w:r>
              <w:rPr>
                <w:noProof/>
                <w:webHidden/>
              </w:rPr>
              <w:t>13</w:t>
            </w:r>
            <w:r>
              <w:rPr>
                <w:noProof/>
                <w:webHidden/>
              </w:rPr>
              <w:fldChar w:fldCharType="end"/>
            </w:r>
          </w:hyperlink>
        </w:p>
        <w:p w14:paraId="2CAA0954" w14:textId="267E5421" w:rsidR="00865F6E" w:rsidRDefault="00865F6E">
          <w:pPr>
            <w:pStyle w:val="TM2"/>
            <w:rPr>
              <w:noProof/>
              <w:kern w:val="2"/>
              <w:sz w:val="24"/>
              <w:szCs w:val="24"/>
              <w14:ligatures w14:val="standardContextual"/>
            </w:rPr>
          </w:pPr>
          <w:hyperlink w:anchor="_Toc190883351" w:history="1">
            <w:r w:rsidRPr="00122AE6">
              <w:rPr>
                <w:rStyle w:val="Lienhypertexte"/>
                <w:noProof/>
              </w:rPr>
              <w:t>Définitions</w:t>
            </w:r>
            <w:r>
              <w:rPr>
                <w:noProof/>
                <w:webHidden/>
              </w:rPr>
              <w:tab/>
            </w:r>
            <w:r>
              <w:rPr>
                <w:noProof/>
                <w:webHidden/>
              </w:rPr>
              <w:fldChar w:fldCharType="begin"/>
            </w:r>
            <w:r>
              <w:rPr>
                <w:noProof/>
                <w:webHidden/>
              </w:rPr>
              <w:instrText xml:space="preserve"> PAGEREF _Toc190883351 \h </w:instrText>
            </w:r>
            <w:r>
              <w:rPr>
                <w:noProof/>
                <w:webHidden/>
              </w:rPr>
            </w:r>
            <w:r>
              <w:rPr>
                <w:noProof/>
                <w:webHidden/>
              </w:rPr>
              <w:fldChar w:fldCharType="separate"/>
            </w:r>
            <w:r>
              <w:rPr>
                <w:noProof/>
                <w:webHidden/>
              </w:rPr>
              <w:t>13</w:t>
            </w:r>
            <w:r>
              <w:rPr>
                <w:noProof/>
                <w:webHidden/>
              </w:rPr>
              <w:fldChar w:fldCharType="end"/>
            </w:r>
          </w:hyperlink>
        </w:p>
        <w:p w14:paraId="1234B80E" w14:textId="3B453D2F" w:rsidR="00865F6E" w:rsidRDefault="00865F6E">
          <w:pPr>
            <w:pStyle w:val="TM2"/>
            <w:rPr>
              <w:noProof/>
              <w:kern w:val="2"/>
              <w:sz w:val="24"/>
              <w:szCs w:val="24"/>
              <w14:ligatures w14:val="standardContextual"/>
            </w:rPr>
          </w:pPr>
          <w:hyperlink w:anchor="_Toc190883352" w:history="1">
            <w:r w:rsidRPr="00122AE6">
              <w:rPr>
                <w:rStyle w:val="Lienhypertexte"/>
                <w:noProof/>
              </w:rPr>
              <w:t>Propriété des résultats</w:t>
            </w:r>
            <w:r>
              <w:rPr>
                <w:noProof/>
                <w:webHidden/>
              </w:rPr>
              <w:tab/>
            </w:r>
            <w:r>
              <w:rPr>
                <w:noProof/>
                <w:webHidden/>
              </w:rPr>
              <w:fldChar w:fldCharType="begin"/>
            </w:r>
            <w:r>
              <w:rPr>
                <w:noProof/>
                <w:webHidden/>
              </w:rPr>
              <w:instrText xml:space="preserve"> PAGEREF _Toc190883352 \h </w:instrText>
            </w:r>
            <w:r>
              <w:rPr>
                <w:noProof/>
                <w:webHidden/>
              </w:rPr>
            </w:r>
            <w:r>
              <w:rPr>
                <w:noProof/>
                <w:webHidden/>
              </w:rPr>
              <w:fldChar w:fldCharType="separate"/>
            </w:r>
            <w:r>
              <w:rPr>
                <w:noProof/>
                <w:webHidden/>
              </w:rPr>
              <w:t>13</w:t>
            </w:r>
            <w:r>
              <w:rPr>
                <w:noProof/>
                <w:webHidden/>
              </w:rPr>
              <w:fldChar w:fldCharType="end"/>
            </w:r>
          </w:hyperlink>
        </w:p>
        <w:p w14:paraId="0B85B114" w14:textId="7ED860D8" w:rsidR="00865F6E" w:rsidRDefault="00865F6E">
          <w:pPr>
            <w:pStyle w:val="TM2"/>
            <w:rPr>
              <w:noProof/>
              <w:kern w:val="2"/>
              <w:sz w:val="24"/>
              <w:szCs w:val="24"/>
              <w14:ligatures w14:val="standardContextual"/>
            </w:rPr>
          </w:pPr>
          <w:hyperlink w:anchor="_Toc190883353" w:history="1">
            <w:r w:rsidRPr="00122AE6">
              <w:rPr>
                <w:rStyle w:val="Lienhypertexte"/>
                <w:noProof/>
              </w:rPr>
              <w:t>Exploitation des résultats</w:t>
            </w:r>
            <w:r>
              <w:rPr>
                <w:noProof/>
                <w:webHidden/>
              </w:rPr>
              <w:tab/>
            </w:r>
            <w:r>
              <w:rPr>
                <w:noProof/>
                <w:webHidden/>
              </w:rPr>
              <w:fldChar w:fldCharType="begin"/>
            </w:r>
            <w:r>
              <w:rPr>
                <w:noProof/>
                <w:webHidden/>
              </w:rPr>
              <w:instrText xml:space="preserve"> PAGEREF _Toc190883353 \h </w:instrText>
            </w:r>
            <w:r>
              <w:rPr>
                <w:noProof/>
                <w:webHidden/>
              </w:rPr>
            </w:r>
            <w:r>
              <w:rPr>
                <w:noProof/>
                <w:webHidden/>
              </w:rPr>
              <w:fldChar w:fldCharType="separate"/>
            </w:r>
            <w:r>
              <w:rPr>
                <w:noProof/>
                <w:webHidden/>
              </w:rPr>
              <w:t>14</w:t>
            </w:r>
            <w:r>
              <w:rPr>
                <w:noProof/>
                <w:webHidden/>
              </w:rPr>
              <w:fldChar w:fldCharType="end"/>
            </w:r>
          </w:hyperlink>
        </w:p>
        <w:p w14:paraId="22E70464" w14:textId="35152321" w:rsidR="00865F6E" w:rsidRDefault="00865F6E">
          <w:pPr>
            <w:pStyle w:val="TM2"/>
            <w:rPr>
              <w:noProof/>
              <w:kern w:val="2"/>
              <w:sz w:val="24"/>
              <w:szCs w:val="24"/>
              <w14:ligatures w14:val="standardContextual"/>
            </w:rPr>
          </w:pPr>
          <w:hyperlink w:anchor="_Toc190883354" w:history="1">
            <w:r w:rsidRPr="00122AE6">
              <w:rPr>
                <w:rStyle w:val="Lienhypertexte"/>
                <w:noProof/>
              </w:rPr>
              <w:t>Licence sur les Droits Préexistants</w:t>
            </w:r>
            <w:r>
              <w:rPr>
                <w:noProof/>
                <w:webHidden/>
              </w:rPr>
              <w:tab/>
            </w:r>
            <w:r>
              <w:rPr>
                <w:noProof/>
                <w:webHidden/>
              </w:rPr>
              <w:fldChar w:fldCharType="begin"/>
            </w:r>
            <w:r>
              <w:rPr>
                <w:noProof/>
                <w:webHidden/>
              </w:rPr>
              <w:instrText xml:space="preserve"> PAGEREF _Toc190883354 \h </w:instrText>
            </w:r>
            <w:r>
              <w:rPr>
                <w:noProof/>
                <w:webHidden/>
              </w:rPr>
            </w:r>
            <w:r>
              <w:rPr>
                <w:noProof/>
                <w:webHidden/>
              </w:rPr>
              <w:fldChar w:fldCharType="separate"/>
            </w:r>
            <w:r>
              <w:rPr>
                <w:noProof/>
                <w:webHidden/>
              </w:rPr>
              <w:t>14</w:t>
            </w:r>
            <w:r>
              <w:rPr>
                <w:noProof/>
                <w:webHidden/>
              </w:rPr>
              <w:fldChar w:fldCharType="end"/>
            </w:r>
          </w:hyperlink>
        </w:p>
        <w:p w14:paraId="13A025AE" w14:textId="04A8DE4C" w:rsidR="00865F6E" w:rsidRDefault="00865F6E">
          <w:pPr>
            <w:pStyle w:val="TM2"/>
            <w:rPr>
              <w:noProof/>
              <w:kern w:val="2"/>
              <w:sz w:val="24"/>
              <w:szCs w:val="24"/>
              <w14:ligatures w14:val="standardContextual"/>
            </w:rPr>
          </w:pPr>
          <w:hyperlink w:anchor="_Toc190883355" w:history="1">
            <w:r w:rsidRPr="00122AE6">
              <w:rPr>
                <w:rStyle w:val="Lienhypertexte"/>
                <w:noProof/>
              </w:rPr>
              <w:t>Garanties</w:t>
            </w:r>
            <w:r>
              <w:rPr>
                <w:noProof/>
                <w:webHidden/>
              </w:rPr>
              <w:tab/>
            </w:r>
            <w:r>
              <w:rPr>
                <w:noProof/>
                <w:webHidden/>
              </w:rPr>
              <w:fldChar w:fldCharType="begin"/>
            </w:r>
            <w:r>
              <w:rPr>
                <w:noProof/>
                <w:webHidden/>
              </w:rPr>
              <w:instrText xml:space="preserve"> PAGEREF _Toc190883355 \h </w:instrText>
            </w:r>
            <w:r>
              <w:rPr>
                <w:noProof/>
                <w:webHidden/>
              </w:rPr>
            </w:r>
            <w:r>
              <w:rPr>
                <w:noProof/>
                <w:webHidden/>
              </w:rPr>
              <w:fldChar w:fldCharType="separate"/>
            </w:r>
            <w:r>
              <w:rPr>
                <w:noProof/>
                <w:webHidden/>
              </w:rPr>
              <w:t>14</w:t>
            </w:r>
            <w:r>
              <w:rPr>
                <w:noProof/>
                <w:webHidden/>
              </w:rPr>
              <w:fldChar w:fldCharType="end"/>
            </w:r>
          </w:hyperlink>
        </w:p>
        <w:p w14:paraId="01D24447" w14:textId="24A2BED6" w:rsidR="00865F6E" w:rsidRDefault="00865F6E">
          <w:pPr>
            <w:pStyle w:val="TM2"/>
            <w:rPr>
              <w:noProof/>
              <w:kern w:val="2"/>
              <w:sz w:val="24"/>
              <w:szCs w:val="24"/>
              <w14:ligatures w14:val="standardContextual"/>
            </w:rPr>
          </w:pPr>
          <w:hyperlink w:anchor="_Toc190883356" w:history="1">
            <w:r w:rsidRPr="00122AE6">
              <w:rPr>
                <w:rStyle w:val="Lienhypertexte"/>
                <w:noProof/>
              </w:rPr>
              <w:t>Droits à l’image</w:t>
            </w:r>
            <w:r>
              <w:rPr>
                <w:noProof/>
                <w:webHidden/>
              </w:rPr>
              <w:tab/>
            </w:r>
            <w:r>
              <w:rPr>
                <w:noProof/>
                <w:webHidden/>
              </w:rPr>
              <w:fldChar w:fldCharType="begin"/>
            </w:r>
            <w:r>
              <w:rPr>
                <w:noProof/>
                <w:webHidden/>
              </w:rPr>
              <w:instrText xml:space="preserve"> PAGEREF _Toc190883356 \h </w:instrText>
            </w:r>
            <w:r>
              <w:rPr>
                <w:noProof/>
                <w:webHidden/>
              </w:rPr>
            </w:r>
            <w:r>
              <w:rPr>
                <w:noProof/>
                <w:webHidden/>
              </w:rPr>
              <w:fldChar w:fldCharType="separate"/>
            </w:r>
            <w:r>
              <w:rPr>
                <w:noProof/>
                <w:webHidden/>
              </w:rPr>
              <w:t>15</w:t>
            </w:r>
            <w:r>
              <w:rPr>
                <w:noProof/>
                <w:webHidden/>
              </w:rPr>
              <w:fldChar w:fldCharType="end"/>
            </w:r>
          </w:hyperlink>
        </w:p>
        <w:p w14:paraId="7A9216E1" w14:textId="22EFFD21"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57" w:history="1">
            <w:r w:rsidRPr="00122AE6">
              <w:rPr>
                <w:rStyle w:val="Lienhypertexte"/>
                <w:b/>
                <w:caps/>
                <w:noProof/>
              </w:rPr>
              <w:t>ARTICLE 11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RÉsiliation du contrat</w:t>
            </w:r>
            <w:r>
              <w:rPr>
                <w:noProof/>
                <w:webHidden/>
              </w:rPr>
              <w:tab/>
            </w:r>
            <w:r>
              <w:rPr>
                <w:noProof/>
                <w:webHidden/>
              </w:rPr>
              <w:fldChar w:fldCharType="begin"/>
            </w:r>
            <w:r>
              <w:rPr>
                <w:noProof/>
                <w:webHidden/>
              </w:rPr>
              <w:instrText xml:space="preserve"> PAGEREF _Toc190883357 \h </w:instrText>
            </w:r>
            <w:r>
              <w:rPr>
                <w:noProof/>
                <w:webHidden/>
              </w:rPr>
            </w:r>
            <w:r>
              <w:rPr>
                <w:noProof/>
                <w:webHidden/>
              </w:rPr>
              <w:fldChar w:fldCharType="separate"/>
            </w:r>
            <w:r>
              <w:rPr>
                <w:noProof/>
                <w:webHidden/>
              </w:rPr>
              <w:t>15</w:t>
            </w:r>
            <w:r>
              <w:rPr>
                <w:noProof/>
                <w:webHidden/>
              </w:rPr>
              <w:fldChar w:fldCharType="end"/>
            </w:r>
          </w:hyperlink>
        </w:p>
        <w:p w14:paraId="5184B3B2" w14:textId="661DD4C1" w:rsidR="00865F6E" w:rsidRDefault="00865F6E">
          <w:pPr>
            <w:pStyle w:val="TM2"/>
            <w:rPr>
              <w:noProof/>
              <w:kern w:val="2"/>
              <w:sz w:val="24"/>
              <w:szCs w:val="24"/>
              <w14:ligatures w14:val="standardContextual"/>
            </w:rPr>
          </w:pPr>
          <w:hyperlink w:anchor="_Toc190883358" w:history="1">
            <w:r w:rsidRPr="00122AE6">
              <w:rPr>
                <w:rStyle w:val="Lienhypertexte"/>
                <w:rFonts w:cstheme="minorHAnsi"/>
                <w:noProof/>
              </w:rPr>
              <w:t>Modalités générales de résiliation</w:t>
            </w:r>
            <w:r>
              <w:rPr>
                <w:noProof/>
                <w:webHidden/>
              </w:rPr>
              <w:tab/>
            </w:r>
            <w:r>
              <w:rPr>
                <w:noProof/>
                <w:webHidden/>
              </w:rPr>
              <w:fldChar w:fldCharType="begin"/>
            </w:r>
            <w:r>
              <w:rPr>
                <w:noProof/>
                <w:webHidden/>
              </w:rPr>
              <w:instrText xml:space="preserve"> PAGEREF _Toc190883358 \h </w:instrText>
            </w:r>
            <w:r>
              <w:rPr>
                <w:noProof/>
                <w:webHidden/>
              </w:rPr>
            </w:r>
            <w:r>
              <w:rPr>
                <w:noProof/>
                <w:webHidden/>
              </w:rPr>
              <w:fldChar w:fldCharType="separate"/>
            </w:r>
            <w:r>
              <w:rPr>
                <w:noProof/>
                <w:webHidden/>
              </w:rPr>
              <w:t>15</w:t>
            </w:r>
            <w:r>
              <w:rPr>
                <w:noProof/>
                <w:webHidden/>
              </w:rPr>
              <w:fldChar w:fldCharType="end"/>
            </w:r>
          </w:hyperlink>
        </w:p>
        <w:p w14:paraId="6AEE8B1A" w14:textId="177B84ED" w:rsidR="00865F6E" w:rsidRDefault="00865F6E">
          <w:pPr>
            <w:pStyle w:val="TM2"/>
            <w:rPr>
              <w:noProof/>
              <w:kern w:val="2"/>
              <w:sz w:val="24"/>
              <w:szCs w:val="24"/>
              <w14:ligatures w14:val="standardContextual"/>
            </w:rPr>
          </w:pPr>
          <w:hyperlink w:anchor="_Toc190883359" w:history="1">
            <w:r w:rsidRPr="00122AE6">
              <w:rPr>
                <w:rStyle w:val="Lienhypertexte"/>
                <w:rFonts w:cstheme="minorHAnsi"/>
                <w:noProof/>
              </w:rPr>
              <w:t>Procédure</w:t>
            </w:r>
            <w:r>
              <w:rPr>
                <w:noProof/>
                <w:webHidden/>
              </w:rPr>
              <w:tab/>
            </w:r>
            <w:r>
              <w:rPr>
                <w:noProof/>
                <w:webHidden/>
              </w:rPr>
              <w:fldChar w:fldCharType="begin"/>
            </w:r>
            <w:r>
              <w:rPr>
                <w:noProof/>
                <w:webHidden/>
              </w:rPr>
              <w:instrText xml:space="preserve"> PAGEREF _Toc190883359 \h </w:instrText>
            </w:r>
            <w:r>
              <w:rPr>
                <w:noProof/>
                <w:webHidden/>
              </w:rPr>
            </w:r>
            <w:r>
              <w:rPr>
                <w:noProof/>
                <w:webHidden/>
              </w:rPr>
              <w:fldChar w:fldCharType="separate"/>
            </w:r>
            <w:r>
              <w:rPr>
                <w:noProof/>
                <w:webHidden/>
              </w:rPr>
              <w:t>15</w:t>
            </w:r>
            <w:r>
              <w:rPr>
                <w:noProof/>
                <w:webHidden/>
              </w:rPr>
              <w:fldChar w:fldCharType="end"/>
            </w:r>
          </w:hyperlink>
        </w:p>
        <w:p w14:paraId="5C5B63AC" w14:textId="18917EAD"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0" w:history="1">
            <w:r w:rsidRPr="00122AE6">
              <w:rPr>
                <w:rStyle w:val="Lienhypertexte"/>
                <w:b/>
                <w:caps/>
                <w:noProof/>
              </w:rPr>
              <w:t>ARTICLE 12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Mesures et responsabilités en matière de sûreté et de sécurité</w:t>
            </w:r>
            <w:r>
              <w:rPr>
                <w:noProof/>
                <w:webHidden/>
              </w:rPr>
              <w:tab/>
            </w:r>
            <w:r>
              <w:rPr>
                <w:noProof/>
                <w:webHidden/>
              </w:rPr>
              <w:fldChar w:fldCharType="begin"/>
            </w:r>
            <w:r>
              <w:rPr>
                <w:noProof/>
                <w:webHidden/>
              </w:rPr>
              <w:instrText xml:space="preserve"> PAGEREF _Toc190883360 \h </w:instrText>
            </w:r>
            <w:r>
              <w:rPr>
                <w:noProof/>
                <w:webHidden/>
              </w:rPr>
            </w:r>
            <w:r>
              <w:rPr>
                <w:noProof/>
                <w:webHidden/>
              </w:rPr>
              <w:fldChar w:fldCharType="separate"/>
            </w:r>
            <w:r>
              <w:rPr>
                <w:noProof/>
                <w:webHidden/>
              </w:rPr>
              <w:t>15</w:t>
            </w:r>
            <w:r>
              <w:rPr>
                <w:noProof/>
                <w:webHidden/>
              </w:rPr>
              <w:fldChar w:fldCharType="end"/>
            </w:r>
          </w:hyperlink>
        </w:p>
        <w:p w14:paraId="390BA7CF" w14:textId="3E34FB50"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1" w:history="1">
            <w:r w:rsidRPr="00122AE6">
              <w:rPr>
                <w:rStyle w:val="Lienhypertexte"/>
                <w:b/>
                <w:caps/>
                <w:noProof/>
              </w:rPr>
              <w:t>ARTICLE 13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Éthique</w:t>
            </w:r>
            <w:r>
              <w:rPr>
                <w:noProof/>
                <w:webHidden/>
              </w:rPr>
              <w:tab/>
            </w:r>
            <w:r>
              <w:rPr>
                <w:noProof/>
                <w:webHidden/>
              </w:rPr>
              <w:fldChar w:fldCharType="begin"/>
            </w:r>
            <w:r>
              <w:rPr>
                <w:noProof/>
                <w:webHidden/>
              </w:rPr>
              <w:instrText xml:space="preserve"> PAGEREF _Toc190883361 \h </w:instrText>
            </w:r>
            <w:r>
              <w:rPr>
                <w:noProof/>
                <w:webHidden/>
              </w:rPr>
            </w:r>
            <w:r>
              <w:rPr>
                <w:noProof/>
                <w:webHidden/>
              </w:rPr>
              <w:fldChar w:fldCharType="separate"/>
            </w:r>
            <w:r>
              <w:rPr>
                <w:noProof/>
                <w:webHidden/>
              </w:rPr>
              <w:t>15</w:t>
            </w:r>
            <w:r>
              <w:rPr>
                <w:noProof/>
                <w:webHidden/>
              </w:rPr>
              <w:fldChar w:fldCharType="end"/>
            </w:r>
          </w:hyperlink>
        </w:p>
        <w:p w14:paraId="0F318060" w14:textId="03F4BA4E"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2" w:history="1">
            <w:r w:rsidRPr="00122AE6">
              <w:rPr>
                <w:rStyle w:val="Lienhypertexte"/>
                <w:b/>
                <w:caps/>
                <w:noProof/>
              </w:rPr>
              <w:t>ARTICLE 14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Gestion des dONNÉES À cARACTÈRE PERSONNEL</w:t>
            </w:r>
            <w:r>
              <w:rPr>
                <w:noProof/>
                <w:webHidden/>
              </w:rPr>
              <w:tab/>
            </w:r>
            <w:r>
              <w:rPr>
                <w:noProof/>
                <w:webHidden/>
              </w:rPr>
              <w:fldChar w:fldCharType="begin"/>
            </w:r>
            <w:r>
              <w:rPr>
                <w:noProof/>
                <w:webHidden/>
              </w:rPr>
              <w:instrText xml:space="preserve"> PAGEREF _Toc190883362 \h </w:instrText>
            </w:r>
            <w:r>
              <w:rPr>
                <w:noProof/>
                <w:webHidden/>
              </w:rPr>
            </w:r>
            <w:r>
              <w:rPr>
                <w:noProof/>
                <w:webHidden/>
              </w:rPr>
              <w:fldChar w:fldCharType="separate"/>
            </w:r>
            <w:r>
              <w:rPr>
                <w:noProof/>
                <w:webHidden/>
              </w:rPr>
              <w:t>16</w:t>
            </w:r>
            <w:r>
              <w:rPr>
                <w:noProof/>
                <w:webHidden/>
              </w:rPr>
              <w:fldChar w:fldCharType="end"/>
            </w:r>
          </w:hyperlink>
        </w:p>
        <w:p w14:paraId="7916A3FC" w14:textId="37699072"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3" w:history="1">
            <w:r w:rsidRPr="00122AE6">
              <w:rPr>
                <w:rStyle w:val="Lienhypertexte"/>
                <w:b/>
                <w:caps/>
                <w:noProof/>
              </w:rPr>
              <w:t>ARTICLE 15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DÉrogationS au CCAG</w:t>
            </w:r>
            <w:r>
              <w:rPr>
                <w:noProof/>
                <w:webHidden/>
              </w:rPr>
              <w:tab/>
            </w:r>
            <w:r>
              <w:rPr>
                <w:noProof/>
                <w:webHidden/>
              </w:rPr>
              <w:fldChar w:fldCharType="begin"/>
            </w:r>
            <w:r>
              <w:rPr>
                <w:noProof/>
                <w:webHidden/>
              </w:rPr>
              <w:instrText xml:space="preserve"> PAGEREF _Toc190883363 \h </w:instrText>
            </w:r>
            <w:r>
              <w:rPr>
                <w:noProof/>
                <w:webHidden/>
              </w:rPr>
            </w:r>
            <w:r>
              <w:rPr>
                <w:noProof/>
                <w:webHidden/>
              </w:rPr>
              <w:fldChar w:fldCharType="separate"/>
            </w:r>
            <w:r>
              <w:rPr>
                <w:noProof/>
                <w:webHidden/>
              </w:rPr>
              <w:t>16</w:t>
            </w:r>
            <w:r>
              <w:rPr>
                <w:noProof/>
                <w:webHidden/>
              </w:rPr>
              <w:fldChar w:fldCharType="end"/>
            </w:r>
          </w:hyperlink>
        </w:p>
        <w:p w14:paraId="749DF4D4" w14:textId="0B5CE72F"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4" w:history="1">
            <w:r w:rsidRPr="00122AE6">
              <w:rPr>
                <w:rStyle w:val="Lienhypertexte"/>
                <w:b/>
                <w:caps/>
                <w:noProof/>
              </w:rPr>
              <w:t>ARTICLE 16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AUDIT</w:t>
            </w:r>
            <w:r>
              <w:rPr>
                <w:noProof/>
                <w:webHidden/>
              </w:rPr>
              <w:tab/>
            </w:r>
            <w:r>
              <w:rPr>
                <w:noProof/>
                <w:webHidden/>
              </w:rPr>
              <w:fldChar w:fldCharType="begin"/>
            </w:r>
            <w:r>
              <w:rPr>
                <w:noProof/>
                <w:webHidden/>
              </w:rPr>
              <w:instrText xml:space="preserve"> PAGEREF _Toc190883364 \h </w:instrText>
            </w:r>
            <w:r>
              <w:rPr>
                <w:noProof/>
                <w:webHidden/>
              </w:rPr>
            </w:r>
            <w:r>
              <w:rPr>
                <w:noProof/>
                <w:webHidden/>
              </w:rPr>
              <w:fldChar w:fldCharType="separate"/>
            </w:r>
            <w:r>
              <w:rPr>
                <w:noProof/>
                <w:webHidden/>
              </w:rPr>
              <w:t>17</w:t>
            </w:r>
            <w:r>
              <w:rPr>
                <w:noProof/>
                <w:webHidden/>
              </w:rPr>
              <w:fldChar w:fldCharType="end"/>
            </w:r>
          </w:hyperlink>
        </w:p>
        <w:p w14:paraId="6AC653A3" w14:textId="2F0480F1"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5" w:history="1">
            <w:r w:rsidRPr="00122AE6">
              <w:rPr>
                <w:rStyle w:val="Lienhypertexte"/>
                <w:b/>
                <w:caps/>
                <w:noProof/>
              </w:rPr>
              <w:t>ARTICLE 17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RÈglement des litiges - DROIT Français APPLICABLE</w:t>
            </w:r>
            <w:r>
              <w:rPr>
                <w:noProof/>
                <w:webHidden/>
              </w:rPr>
              <w:tab/>
            </w:r>
            <w:r>
              <w:rPr>
                <w:noProof/>
                <w:webHidden/>
              </w:rPr>
              <w:fldChar w:fldCharType="begin"/>
            </w:r>
            <w:r>
              <w:rPr>
                <w:noProof/>
                <w:webHidden/>
              </w:rPr>
              <w:instrText xml:space="preserve"> PAGEREF _Toc190883365 \h </w:instrText>
            </w:r>
            <w:r>
              <w:rPr>
                <w:noProof/>
                <w:webHidden/>
              </w:rPr>
            </w:r>
            <w:r>
              <w:rPr>
                <w:noProof/>
                <w:webHidden/>
              </w:rPr>
              <w:fldChar w:fldCharType="separate"/>
            </w:r>
            <w:r>
              <w:rPr>
                <w:noProof/>
                <w:webHidden/>
              </w:rPr>
              <w:t>17</w:t>
            </w:r>
            <w:r>
              <w:rPr>
                <w:noProof/>
                <w:webHidden/>
              </w:rPr>
              <w:fldChar w:fldCharType="end"/>
            </w:r>
          </w:hyperlink>
        </w:p>
        <w:p w14:paraId="55838056" w14:textId="7E98AA1F" w:rsidR="00865F6E" w:rsidRDefault="00865F6E">
          <w:pPr>
            <w:pStyle w:val="TM1"/>
            <w:tabs>
              <w:tab w:val="left" w:pos="1680"/>
              <w:tab w:val="right" w:leader="dot" w:pos="9736"/>
            </w:tabs>
            <w:rPr>
              <w:rFonts w:asciiTheme="minorHAnsi" w:eastAsiaTheme="minorEastAsia" w:hAnsiTheme="minorHAnsi" w:cstheme="minorBidi"/>
              <w:noProof/>
              <w:kern w:val="2"/>
              <w:sz w:val="24"/>
              <w:szCs w:val="24"/>
              <w14:ligatures w14:val="standardContextual"/>
            </w:rPr>
          </w:pPr>
          <w:hyperlink w:anchor="_Toc190883366" w:history="1">
            <w:r w:rsidRPr="00122AE6">
              <w:rPr>
                <w:rStyle w:val="Lienhypertexte"/>
                <w:b/>
                <w:caps/>
                <w:noProof/>
              </w:rPr>
              <w:t>ARTICLE 18 :</w:t>
            </w:r>
            <w:r>
              <w:rPr>
                <w:rFonts w:asciiTheme="minorHAnsi" w:eastAsiaTheme="minorEastAsia" w:hAnsiTheme="minorHAnsi" w:cstheme="minorBidi"/>
                <w:noProof/>
                <w:kern w:val="2"/>
                <w:sz w:val="24"/>
                <w:szCs w:val="24"/>
                <w14:ligatures w14:val="standardContextual"/>
              </w:rPr>
              <w:tab/>
            </w:r>
            <w:r w:rsidRPr="00122AE6">
              <w:rPr>
                <w:rStyle w:val="Lienhypertexte"/>
                <w:b/>
                <w:caps/>
                <w:noProof/>
              </w:rPr>
              <w:t>Dispositions finales</w:t>
            </w:r>
            <w:r>
              <w:rPr>
                <w:noProof/>
                <w:webHidden/>
              </w:rPr>
              <w:tab/>
            </w:r>
            <w:r>
              <w:rPr>
                <w:noProof/>
                <w:webHidden/>
              </w:rPr>
              <w:fldChar w:fldCharType="begin"/>
            </w:r>
            <w:r>
              <w:rPr>
                <w:noProof/>
                <w:webHidden/>
              </w:rPr>
              <w:instrText xml:space="preserve"> PAGEREF _Toc190883366 \h </w:instrText>
            </w:r>
            <w:r>
              <w:rPr>
                <w:noProof/>
                <w:webHidden/>
              </w:rPr>
            </w:r>
            <w:r>
              <w:rPr>
                <w:noProof/>
                <w:webHidden/>
              </w:rPr>
              <w:fldChar w:fldCharType="separate"/>
            </w:r>
            <w:r>
              <w:rPr>
                <w:noProof/>
                <w:webHidden/>
              </w:rPr>
              <w:t>18</w:t>
            </w:r>
            <w:r>
              <w:rPr>
                <w:noProof/>
                <w:webHidden/>
              </w:rPr>
              <w:fldChar w:fldCharType="end"/>
            </w:r>
          </w:hyperlink>
        </w:p>
        <w:p w14:paraId="30DF4147" w14:textId="1747ABC5" w:rsidR="00865F6E" w:rsidRDefault="00865F6E">
          <w:pPr>
            <w:pStyle w:val="TM2"/>
            <w:rPr>
              <w:noProof/>
              <w:kern w:val="2"/>
              <w:sz w:val="24"/>
              <w:szCs w:val="24"/>
              <w14:ligatures w14:val="standardContextual"/>
            </w:rPr>
          </w:pPr>
          <w:hyperlink w:anchor="_Toc190883367" w:history="1">
            <w:r w:rsidRPr="00122AE6">
              <w:rPr>
                <w:rStyle w:val="Lienhypertexte"/>
                <w:noProof/>
              </w:rPr>
              <w:t>Déclaration</w:t>
            </w:r>
            <w:r>
              <w:rPr>
                <w:noProof/>
                <w:webHidden/>
              </w:rPr>
              <w:tab/>
            </w:r>
            <w:r>
              <w:rPr>
                <w:noProof/>
                <w:webHidden/>
              </w:rPr>
              <w:fldChar w:fldCharType="begin"/>
            </w:r>
            <w:r>
              <w:rPr>
                <w:noProof/>
                <w:webHidden/>
              </w:rPr>
              <w:instrText xml:space="preserve"> PAGEREF _Toc190883367 \h </w:instrText>
            </w:r>
            <w:r>
              <w:rPr>
                <w:noProof/>
                <w:webHidden/>
              </w:rPr>
            </w:r>
            <w:r>
              <w:rPr>
                <w:noProof/>
                <w:webHidden/>
              </w:rPr>
              <w:fldChar w:fldCharType="separate"/>
            </w:r>
            <w:r>
              <w:rPr>
                <w:noProof/>
                <w:webHidden/>
              </w:rPr>
              <w:t>18</w:t>
            </w:r>
            <w:r>
              <w:rPr>
                <w:noProof/>
                <w:webHidden/>
              </w:rPr>
              <w:fldChar w:fldCharType="end"/>
            </w:r>
          </w:hyperlink>
        </w:p>
        <w:p w14:paraId="7FD8190E" w14:textId="55694575" w:rsidR="00865F6E" w:rsidRDefault="00865F6E">
          <w:pPr>
            <w:pStyle w:val="TM1"/>
            <w:tabs>
              <w:tab w:val="right" w:leader="dot" w:pos="9736"/>
            </w:tabs>
            <w:rPr>
              <w:rFonts w:asciiTheme="minorHAnsi" w:eastAsiaTheme="minorEastAsia" w:hAnsiTheme="minorHAnsi" w:cstheme="minorBidi"/>
              <w:noProof/>
              <w:kern w:val="2"/>
              <w:sz w:val="24"/>
              <w:szCs w:val="24"/>
              <w14:ligatures w14:val="standardContextual"/>
            </w:rPr>
          </w:pPr>
          <w:hyperlink w:anchor="_Toc190883368" w:history="1">
            <w:r w:rsidRPr="00122AE6">
              <w:rPr>
                <w:rStyle w:val="Lienhypertexte"/>
                <w:b/>
                <w:caps/>
                <w:noProof/>
              </w:rPr>
              <w:t>Annexe 1 : Cahier des CLAUSES TECHNIQUES PARTICULIERES</w:t>
            </w:r>
            <w:r>
              <w:rPr>
                <w:noProof/>
                <w:webHidden/>
              </w:rPr>
              <w:tab/>
            </w:r>
            <w:r>
              <w:rPr>
                <w:noProof/>
                <w:webHidden/>
              </w:rPr>
              <w:fldChar w:fldCharType="begin"/>
            </w:r>
            <w:r>
              <w:rPr>
                <w:noProof/>
                <w:webHidden/>
              </w:rPr>
              <w:instrText xml:space="preserve"> PAGEREF _Toc190883368 \h </w:instrText>
            </w:r>
            <w:r>
              <w:rPr>
                <w:noProof/>
                <w:webHidden/>
              </w:rPr>
            </w:r>
            <w:r>
              <w:rPr>
                <w:noProof/>
                <w:webHidden/>
              </w:rPr>
              <w:fldChar w:fldCharType="separate"/>
            </w:r>
            <w:r>
              <w:rPr>
                <w:noProof/>
                <w:webHidden/>
              </w:rPr>
              <w:t>20</w:t>
            </w:r>
            <w:r>
              <w:rPr>
                <w:noProof/>
                <w:webHidden/>
              </w:rPr>
              <w:fldChar w:fldCharType="end"/>
            </w:r>
          </w:hyperlink>
        </w:p>
        <w:p w14:paraId="4F3A5836" w14:textId="20462D3E"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even" r:id="rId10"/>
          <w:headerReference w:type="default" r:id="rId11"/>
          <w:footerReference w:type="even" r:id="rId12"/>
          <w:footerReference w:type="default" r:id="rId13"/>
          <w:headerReference w:type="first" r:id="rId14"/>
          <w:footerReference w:type="first" r:id="rId15"/>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9088331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851FF1">
              <w:rPr>
                <w:rFonts w:ascii="Calibri" w:hAnsi="Calibri"/>
                <w:b/>
                <w:highlight w:val="yellow"/>
              </w:rPr>
              <w:t xml:space="preserve">NOM DU </w:t>
            </w:r>
            <w:r w:rsidR="003A0706" w:rsidRPr="00851FF1">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Adresse du siège :</w:t>
            </w:r>
          </w:p>
          <w:p w14:paraId="37FAE282" w14:textId="77777777" w:rsidR="00DE1070" w:rsidRPr="00851FF1" w:rsidRDefault="00DE1070" w:rsidP="00DE1070">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Numéro d’immatriculation au registre du commerce et des sociétés :</w:t>
            </w:r>
          </w:p>
          <w:p w14:paraId="2ED05FB5" w14:textId="77777777" w:rsidR="00847898" w:rsidRPr="00851FF1" w:rsidRDefault="00DE1070" w:rsidP="00847898">
            <w:pPr>
              <w:pStyle w:val="a"/>
              <w:widowControl w:val="0"/>
              <w:numPr>
                <w:ilvl w:val="0"/>
                <w:numId w:val="3"/>
              </w:numPr>
              <w:tabs>
                <w:tab w:val="clear" w:pos="360"/>
                <w:tab w:val="num" w:pos="1134"/>
              </w:tabs>
              <w:ind w:left="1134"/>
              <w:rPr>
                <w:rFonts w:asciiTheme="minorHAnsi" w:hAnsiTheme="minorHAnsi" w:cs="Arial"/>
                <w:highlight w:val="yellow"/>
              </w:rPr>
            </w:pPr>
            <w:r w:rsidRPr="00851FF1">
              <w:rPr>
                <w:rFonts w:asciiTheme="minorHAnsi" w:hAnsiTheme="minorHAnsi" w:cs="Arial"/>
                <w:highlight w:val="yellow"/>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2736E47C"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r w:rsidR="00851FF1">
              <w:rPr>
                <w:rFonts w:asciiTheme="minorHAnsi" w:hAnsiTheme="minorHAnsi" w:cs="Arial"/>
              </w:rPr>
              <w:t xml:space="preserve"> </w:t>
            </w:r>
            <w:r w:rsidR="00851FF1" w:rsidRPr="00851FF1">
              <w:rPr>
                <w:rFonts w:asciiTheme="minorHAnsi" w:hAnsiTheme="minorHAnsi" w:cs="Arial"/>
                <w:highlight w:val="yellow"/>
              </w:rPr>
              <w:t>Mme ou Mr XXX</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7B5A62BD" w14:textId="77777777" w:rsidR="006A457F" w:rsidRPr="00A86E43" w:rsidRDefault="006A457F" w:rsidP="006A457F">
      <w:pPr>
        <w:spacing w:before="120"/>
        <w:jc w:val="both"/>
        <w:rPr>
          <w:rFonts w:asciiTheme="minorHAnsi" w:hAnsiTheme="minorHAnsi" w:cs="Arial"/>
          <w:sz w:val="22"/>
        </w:rPr>
      </w:pPr>
      <w:r w:rsidRPr="00A86E43">
        <w:rPr>
          <w:rFonts w:asciiTheme="minorHAnsi" w:hAnsiTheme="minorHAnsi" w:cs="Arial"/>
          <w:sz w:val="22"/>
        </w:rPr>
        <w:t xml:space="preserve">Dans le cadre </w:t>
      </w:r>
      <w:r>
        <w:rPr>
          <w:rFonts w:asciiTheme="minorHAnsi" w:hAnsiTheme="minorHAnsi" w:cs="Arial"/>
          <w:sz w:val="22"/>
        </w:rPr>
        <w:t>du</w:t>
      </w:r>
      <w:r w:rsidRPr="00851FF1">
        <w:rPr>
          <w:rFonts w:asciiTheme="minorHAnsi" w:hAnsiTheme="minorHAnsi" w:cs="Arial"/>
          <w:sz w:val="22"/>
        </w:rPr>
        <w:t xml:space="preserve"> </w:t>
      </w:r>
      <w:r>
        <w:rPr>
          <w:rFonts w:asciiTheme="minorHAnsi" w:hAnsiTheme="minorHAnsi" w:cs="Arial"/>
          <w:sz w:val="22"/>
        </w:rPr>
        <w:t>projet de coopération</w:t>
      </w:r>
      <w:r w:rsidRPr="00A86E43">
        <w:rPr>
          <w:rFonts w:asciiTheme="minorHAnsi" w:hAnsiTheme="minorHAnsi" w:cs="Arial"/>
          <w:sz w:val="22"/>
        </w:rPr>
        <w:t xml:space="preserve"> </w:t>
      </w:r>
      <w:r>
        <w:rPr>
          <w:rFonts w:asciiTheme="minorHAnsi" w:hAnsiTheme="minorHAnsi" w:cs="Arial"/>
          <w:sz w:val="22"/>
        </w:rPr>
        <w:t xml:space="preserve">intitulé </w:t>
      </w:r>
      <w:r w:rsidRPr="00A86E43">
        <w:rPr>
          <w:rFonts w:asciiTheme="minorHAnsi" w:hAnsiTheme="minorHAnsi" w:cs="Arial"/>
          <w:sz w:val="22"/>
        </w:rPr>
        <w:t>« </w:t>
      </w:r>
      <w:r>
        <w:rPr>
          <w:rFonts w:asciiTheme="minorHAnsi" w:hAnsiTheme="minorHAnsi" w:cs="Arial"/>
          <w:i/>
          <w:sz w:val="22"/>
        </w:rPr>
        <w:t>Global Ports Safety</w:t>
      </w:r>
      <w:r w:rsidRPr="00A86E43">
        <w:rPr>
          <w:rFonts w:asciiTheme="minorHAnsi" w:hAnsiTheme="minorHAnsi" w:cs="Arial"/>
          <w:sz w:val="22"/>
        </w:rPr>
        <w:t xml:space="preserve"> »,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(contrat bailleur) entre </w:t>
      </w:r>
      <w:r>
        <w:rPr>
          <w:rFonts w:asciiTheme="minorHAnsi" w:hAnsiTheme="minorHAnsi" w:cs="Arial"/>
          <w:i/>
          <w:sz w:val="22"/>
        </w:rPr>
        <w:t>l’Union Européenne</w:t>
      </w:r>
      <w:r w:rsidRPr="00A86E43">
        <w:rPr>
          <w:rFonts w:asciiTheme="minorHAnsi" w:hAnsiTheme="minorHAnsi" w:cs="Arial"/>
          <w:sz w:val="22"/>
        </w:rPr>
        <w:t xml:space="preserve"> et</w:t>
      </w:r>
      <w:r>
        <w:rPr>
          <w:rFonts w:asciiTheme="minorHAnsi" w:hAnsiTheme="minorHAnsi" w:cs="Arial"/>
          <w:sz w:val="22"/>
        </w:rPr>
        <w:t xml:space="preserve"> Expertise France</w:t>
      </w:r>
      <w:r w:rsidRPr="00A86E43">
        <w:rPr>
          <w:rFonts w:asciiTheme="minorHAnsi" w:hAnsiTheme="minorHAnsi" w:cs="Arial"/>
          <w:sz w:val="22"/>
        </w:rPr>
        <w:t xml:space="preserve">, </w:t>
      </w:r>
      <w:r w:rsidRPr="00CE73DB">
        <w:rPr>
          <w:rFonts w:asciiTheme="minorHAnsi" w:hAnsiTheme="minorHAnsi" w:cs="Arial"/>
          <w:smallCaps/>
          <w:sz w:val="22"/>
        </w:rPr>
        <w:t xml:space="preserve">Expertise France </w:t>
      </w:r>
      <w:r w:rsidRPr="00A86E43">
        <w:rPr>
          <w:rFonts w:asciiTheme="minorHAnsi" w:hAnsiTheme="minorHAnsi" w:cs="Arial"/>
          <w:sz w:val="22"/>
        </w:rPr>
        <w:t xml:space="preserve">demande au </w:t>
      </w:r>
      <w:r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 xml:space="preserve">de livrer les fournitures décrites dans l’annexe technique jointe « Cahier des </w:t>
      </w:r>
      <w:r>
        <w:rPr>
          <w:rFonts w:asciiTheme="minorHAnsi" w:hAnsiTheme="minorHAnsi" w:cs="Arial"/>
          <w:sz w:val="22"/>
        </w:rPr>
        <w:t>clauses techniques particulières</w:t>
      </w:r>
      <w:r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5" w:name="_Toc190883319"/>
      <w:r w:rsidRPr="00A86E43">
        <w:rPr>
          <w:rFonts w:asciiTheme="minorHAnsi" w:hAnsiTheme="minorHAnsi"/>
          <w:b/>
          <w:caps/>
          <w:sz w:val="24"/>
          <w:u w:val="single"/>
        </w:rPr>
        <w:lastRenderedPageBreak/>
        <w:t>Objet du contrat</w:t>
      </w:r>
      <w:bookmarkEnd w:id="5"/>
    </w:p>
    <w:p w14:paraId="34E60E59" w14:textId="0C722964" w:rsidR="000A6E96" w:rsidRPr="00A86E43" w:rsidRDefault="00E551F2" w:rsidP="003E076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6A457F" w:rsidRPr="006A457F">
        <w:rPr>
          <w:rFonts w:asciiTheme="minorHAnsi" w:hAnsiTheme="minorHAnsi" w:cs="Arial"/>
          <w:i/>
        </w:rPr>
        <w:t>FOURNITURE, INSTALLATION ET MISE EN SERVICE D’UN CAISSON PEDAGOGIQUE D’OBSERVATION DES PHENOMENES THERMIQUES ET D’ENTRAINEMENT AUX TECHNIQUES DE LANCES EN MILIEU CLOS</w:t>
      </w:r>
      <w:r w:rsidR="007A3959">
        <w:rPr>
          <w:rFonts w:asciiTheme="minorHAnsi" w:hAnsiTheme="minorHAnsi" w:cs="Arial"/>
          <w:i/>
        </w:rPr>
        <w:t xml:space="preserve"> </w:t>
      </w:r>
      <w:r w:rsidR="00DE0E61" w:rsidRPr="00A86E43">
        <w:rPr>
          <w:rFonts w:asciiTheme="minorHAnsi" w:hAnsiTheme="minorHAnsi" w:cs="Arial"/>
        </w:rPr>
        <w:t>».</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9088332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177B2255" w:rsidR="00656639" w:rsidRPr="00A86E43" w:rsidRDefault="007A3959"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58E67ABA" w:rsidR="00656639" w:rsidRPr="00A86E43" w:rsidRDefault="007A3959"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w:t>
      </w:r>
      <w:r>
        <w:rPr>
          <w:rFonts w:asciiTheme="minorHAnsi" w:hAnsiTheme="minorHAnsi" w:cstheme="minorHAnsi"/>
          <w:szCs w:val="22"/>
        </w:rPr>
        <w:t>a</w:t>
      </w:r>
      <w:r w:rsidR="00E551F2" w:rsidRPr="00A86E43">
        <w:rPr>
          <w:rFonts w:asciiTheme="minorHAnsi" w:hAnsiTheme="minorHAnsi" w:cstheme="minorHAnsi"/>
          <w:szCs w:val="22"/>
        </w:rPr>
        <w:t xml:space="preserve">nnexe 1 ci-jointe : </w:t>
      </w:r>
      <w:r w:rsidR="0018104F" w:rsidRPr="00A86E43">
        <w:rPr>
          <w:rFonts w:asciiTheme="minorHAnsi" w:hAnsiTheme="minorHAnsi" w:cstheme="minorHAnsi"/>
          <w:szCs w:val="22"/>
        </w:rPr>
        <w:t xml:space="preserve">Cahier des </w:t>
      </w:r>
      <w:r>
        <w:rPr>
          <w:rFonts w:asciiTheme="minorHAnsi" w:hAnsiTheme="minorHAnsi" w:cstheme="minorHAnsi"/>
          <w:szCs w:val="22"/>
        </w:rPr>
        <w:t>clauses techniques particulières</w:t>
      </w:r>
      <w:r w:rsidR="00E326F3" w:rsidRPr="00A86E43">
        <w:rPr>
          <w:rFonts w:asciiTheme="minorHAnsi" w:hAnsiTheme="minorHAnsi" w:cstheme="minorHAnsi"/>
          <w:szCs w:val="22"/>
        </w:rPr>
        <w:t> ;</w:t>
      </w:r>
    </w:p>
    <w:p w14:paraId="670F2378" w14:textId="5DB4B818" w:rsidR="00663C0B" w:rsidRPr="007A3959" w:rsidRDefault="00C973C2" w:rsidP="007A3959">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via le lien suivant</w:t>
      </w:r>
      <w:r w:rsidR="007A3959">
        <w:rPr>
          <w:rFonts w:asciiTheme="minorHAnsi" w:eastAsia="Times New Roman" w:hAnsiTheme="minorHAnsi" w:cstheme="minorHAnsi"/>
          <w:sz w:val="22"/>
          <w:szCs w:val="22"/>
        </w:rPr>
        <w:t>)</w:t>
      </w:r>
      <w:r w:rsidR="00F843EC">
        <w:rPr>
          <w:rFonts w:asciiTheme="minorHAnsi" w:eastAsia="Times New Roman" w:hAnsiTheme="minorHAnsi" w:cstheme="minorHAnsi"/>
          <w:sz w:val="22"/>
          <w:szCs w:val="22"/>
        </w:rPr>
        <w:t xml:space="preserve"> : </w:t>
      </w:r>
      <w:hyperlink r:id="rId16"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713D183B"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fournitures courantes et de services approuvé par arrêté </w:t>
      </w:r>
      <w:r w:rsidR="002E7338" w:rsidRPr="00A86E43">
        <w:rPr>
          <w:rFonts w:asciiTheme="minorHAnsi" w:hAnsiTheme="minorHAnsi" w:cstheme="minorHAnsi"/>
          <w:szCs w:val="22"/>
        </w:rPr>
        <w:t>du 30 mars 2021</w:t>
      </w:r>
      <w:r w:rsidR="00996FEA" w:rsidRPr="00A86E43">
        <w:rPr>
          <w:rFonts w:asciiTheme="minorHAnsi" w:hAnsiTheme="minorHAnsi" w:cstheme="minorHAnsi"/>
          <w:szCs w:val="22"/>
          <w:vertAlign w:val="superscript"/>
        </w:rPr>
        <w:footnoteReference w:id="1"/>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w:t>
      </w:r>
    </w:p>
    <w:p w14:paraId="3E4668E2" w14:textId="5B7E3275"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w:t>
      </w:r>
      <w:r w:rsidR="000C1DA9">
        <w:rPr>
          <w:rFonts w:asciiTheme="minorHAnsi" w:hAnsiTheme="minorHAnsi" w:cstheme="minorHAnsi"/>
          <w:szCs w:val="22"/>
        </w:rPr>
        <w:t xml:space="preserve">financière </w:t>
      </w:r>
      <w:r w:rsidRPr="00A86E43">
        <w:rPr>
          <w:rFonts w:asciiTheme="minorHAnsi" w:hAnsiTheme="minorHAnsi" w:cstheme="minorHAnsi"/>
          <w:szCs w:val="22"/>
        </w:rPr>
        <w:t xml:space="preserve">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7A3959">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0645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19088332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7A3959">
      <w:pPr>
        <w:pStyle w:val="Titre2"/>
        <w:spacing w:before="120" w:after="60"/>
        <w:rPr>
          <w:rFonts w:asciiTheme="minorHAnsi" w:hAnsiTheme="minorHAnsi"/>
          <w:sz w:val="22"/>
        </w:rPr>
      </w:pPr>
      <w:bookmarkStart w:id="9" w:name="_Toc19088332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5092BD2C" w14:textId="44763D6E" w:rsidR="00A246CE" w:rsidRPr="007A3959" w:rsidRDefault="00804BED" w:rsidP="007A3959">
      <w:pPr>
        <w:pStyle w:val="v"/>
        <w:widowControl w:val="0"/>
        <w:spacing w:before="120"/>
        <w:ind w:left="556" w:firstLine="0"/>
        <w:rPr>
          <w:rFonts w:asciiTheme="minorHAnsi" w:hAnsiTheme="minorHAnsi" w:cs="Arial"/>
        </w:rPr>
      </w:pPr>
      <w:bookmarkStart w:id="10" w:name="_Toc379270787"/>
      <w:r w:rsidRPr="007A3959">
        <w:rPr>
          <w:rFonts w:asciiTheme="minorHAnsi" w:hAnsiTheme="minorHAnsi" w:cs="Arial"/>
        </w:rPr>
        <w:t xml:space="preserve">Le </w:t>
      </w:r>
      <w:r w:rsidR="00D8651A" w:rsidRPr="007A3959">
        <w:rPr>
          <w:rFonts w:asciiTheme="minorHAnsi" w:hAnsiTheme="minorHAnsi" w:cs="Arial"/>
        </w:rPr>
        <w:t xml:space="preserve">présent </w:t>
      </w:r>
      <w:r w:rsidRPr="007A3959">
        <w:rPr>
          <w:rFonts w:asciiTheme="minorHAnsi" w:hAnsiTheme="minorHAnsi" w:cs="Arial"/>
        </w:rPr>
        <w:t xml:space="preserve">Contrat est </w:t>
      </w:r>
      <w:r w:rsidR="005F0451" w:rsidRPr="007A3959">
        <w:rPr>
          <w:rFonts w:asciiTheme="minorHAnsi" w:hAnsiTheme="minorHAnsi" w:cs="Arial"/>
        </w:rPr>
        <w:t xml:space="preserve">marché public de fournitures </w:t>
      </w:r>
      <w:r w:rsidRPr="007A3959">
        <w:rPr>
          <w:rFonts w:asciiTheme="minorHAnsi" w:hAnsiTheme="minorHAnsi" w:cs="Arial"/>
        </w:rPr>
        <w:t>conclu à prix global et forfaitaire</w:t>
      </w:r>
    </w:p>
    <w:p w14:paraId="7B2EAE41" w14:textId="50345D8D" w:rsidR="001E12A9" w:rsidRPr="00A86E43" w:rsidRDefault="001E12A9" w:rsidP="001E12A9">
      <w:pPr>
        <w:pStyle w:val="Titre2"/>
        <w:spacing w:before="120" w:after="60"/>
        <w:rPr>
          <w:rFonts w:asciiTheme="minorHAnsi" w:hAnsiTheme="minorHAnsi"/>
          <w:sz w:val="22"/>
        </w:rPr>
      </w:pPr>
      <w:bookmarkStart w:id="11" w:name="_Toc190883323"/>
      <w:bookmarkEnd w:id="10"/>
      <w:r w:rsidRPr="00A86E43">
        <w:rPr>
          <w:rFonts w:asciiTheme="minorHAnsi" w:hAnsiTheme="minorHAnsi"/>
          <w:sz w:val="22"/>
        </w:rPr>
        <w:t>D</w:t>
      </w:r>
      <w:r w:rsidR="003B5A58" w:rsidRPr="00A86E43">
        <w:rPr>
          <w:rFonts w:asciiTheme="minorHAnsi" w:hAnsiTheme="minorHAnsi"/>
          <w:sz w:val="22"/>
        </w:rPr>
        <w:t xml:space="preserve">éclenchement et </w:t>
      </w:r>
      <w:r w:rsidR="007A3959">
        <w:rPr>
          <w:rFonts w:asciiTheme="minorHAnsi" w:hAnsiTheme="minorHAnsi"/>
          <w:sz w:val="22"/>
        </w:rPr>
        <w:t>d</w:t>
      </w:r>
      <w:r w:rsidR="004A099E" w:rsidRPr="00A86E43">
        <w:rPr>
          <w:rFonts w:asciiTheme="minorHAnsi" w:hAnsiTheme="minorHAnsi"/>
          <w:sz w:val="22"/>
        </w:rPr>
        <w:t>e livraison des fournitures</w:t>
      </w:r>
      <w:bookmarkEnd w:id="11"/>
    </w:p>
    <w:p w14:paraId="48DFE8F3" w14:textId="6843A3C3" w:rsidR="001E12A9" w:rsidRPr="00A86E43" w:rsidRDefault="001E12A9" w:rsidP="00641B9F">
      <w:pPr>
        <w:pStyle w:val="v"/>
        <w:widowControl w:val="0"/>
        <w:spacing w:before="120"/>
        <w:ind w:left="556" w:firstLine="0"/>
        <w:rPr>
          <w:rFonts w:asciiTheme="minorHAnsi" w:hAnsiTheme="minorHAnsi" w:cs="Arial"/>
        </w:rPr>
      </w:pPr>
      <w:r w:rsidRPr="00A86E43">
        <w:rPr>
          <w:rFonts w:asciiTheme="minorHAnsi" w:hAnsiTheme="minorHAnsi" w:cs="Arial"/>
        </w:rPr>
        <w:t xml:space="preserve">Le délai </w:t>
      </w:r>
      <w:r w:rsidR="003D00B0" w:rsidRPr="00A86E43">
        <w:rPr>
          <w:rFonts w:asciiTheme="minorHAnsi" w:hAnsiTheme="minorHAnsi" w:cs="Arial"/>
        </w:rPr>
        <w:t>de livraison des fournitures</w:t>
      </w:r>
      <w:r w:rsidRPr="00A86E43">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7A3959">
        <w:rPr>
          <w:rFonts w:asciiTheme="minorHAnsi" w:hAnsiTheme="minorHAnsi" w:cs="Arial"/>
          <w:smallCaps/>
        </w:rPr>
        <w:t xml:space="preserve"> </w:t>
      </w:r>
      <w:r w:rsidR="00B30BC2" w:rsidRPr="00A86E43">
        <w:rPr>
          <w:rFonts w:asciiTheme="minorHAnsi" w:hAnsiTheme="minorHAnsi" w:cs="Arial"/>
        </w:rPr>
        <w:t xml:space="preserve">est fixé à </w:t>
      </w:r>
      <w:r w:rsidR="007A3959">
        <w:rPr>
          <w:rFonts w:asciiTheme="minorHAnsi" w:hAnsiTheme="minorHAnsi" w:cs="Arial"/>
        </w:rPr>
        <w:t>120</w:t>
      </w:r>
      <w:r w:rsidR="00B30BC2" w:rsidRPr="00A86E43">
        <w:rPr>
          <w:rFonts w:asciiTheme="minorHAnsi" w:hAnsiTheme="minorHAnsi" w:cs="Arial"/>
        </w:rPr>
        <w:t xml:space="preserve"> jours à compter de la date de notification du présent </w:t>
      </w:r>
      <w:r w:rsidR="00B30BC2" w:rsidRPr="00A86E43">
        <w:rPr>
          <w:rFonts w:asciiTheme="minorHAnsi" w:hAnsiTheme="minorHAnsi" w:cs="Arial"/>
          <w:smallCaps/>
        </w:rPr>
        <w:t>contrat</w:t>
      </w:r>
      <w:r w:rsidR="007A3959">
        <w:rPr>
          <w:rFonts w:asciiTheme="minorHAnsi" w:hAnsiTheme="minorHAnsi" w:cs="Arial"/>
          <w:smallCaps/>
        </w:rPr>
        <w:t>.</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2" w:name="_Toc190883324"/>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2"/>
    </w:p>
    <w:p w14:paraId="45132ED0" w14:textId="77777777" w:rsidR="00E849ED" w:rsidRPr="00A86E43" w:rsidRDefault="00E849ED" w:rsidP="0041382E">
      <w:pPr>
        <w:pStyle w:val="Titre2"/>
        <w:spacing w:before="120" w:after="60"/>
        <w:rPr>
          <w:rFonts w:asciiTheme="minorHAnsi" w:hAnsiTheme="minorHAnsi"/>
          <w:sz w:val="22"/>
        </w:rPr>
      </w:pPr>
      <w:bookmarkStart w:id="13" w:name="_Toc392669634"/>
      <w:bookmarkStart w:id="14" w:name="_Toc524095228"/>
      <w:bookmarkStart w:id="15" w:name="_Toc190883325"/>
      <w:r w:rsidRPr="00A86E43">
        <w:rPr>
          <w:rFonts w:asciiTheme="minorHAnsi" w:hAnsiTheme="minorHAnsi"/>
          <w:sz w:val="22"/>
        </w:rPr>
        <w:t>Montant du contrat</w:t>
      </w:r>
      <w:bookmarkEnd w:id="13"/>
      <w:bookmarkEnd w:id="14"/>
      <w:bookmarkEnd w:id="15"/>
    </w:p>
    <w:p w14:paraId="0BF7BD6E" w14:textId="092A8E7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29C9BB7" w14:textId="4FD0FF6D" w:rsidR="00A8549B" w:rsidRPr="00A86E43" w:rsidRDefault="00123D1A" w:rsidP="007A3959">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p>
    <w:p w14:paraId="1ABE3F59" w14:textId="7FE4D27A" w:rsidR="000A6D39" w:rsidRPr="00A86E43" w:rsidRDefault="000A6D39" w:rsidP="000A6D39">
      <w:pPr>
        <w:pStyle w:val="Titre2"/>
        <w:spacing w:before="120" w:after="60"/>
        <w:rPr>
          <w:rFonts w:asciiTheme="minorHAnsi" w:hAnsiTheme="minorHAnsi"/>
          <w:sz w:val="22"/>
        </w:rPr>
      </w:pPr>
      <w:bookmarkStart w:id="16" w:name="_Toc190883326"/>
      <w:bookmarkStart w:id="17" w:name="_Toc392669637"/>
      <w:r w:rsidRPr="00A86E43">
        <w:rPr>
          <w:rFonts w:asciiTheme="minorHAnsi" w:hAnsiTheme="minorHAnsi"/>
          <w:sz w:val="22"/>
        </w:rPr>
        <w:t>Avance</w:t>
      </w:r>
      <w:bookmarkEnd w:id="16"/>
    </w:p>
    <w:p w14:paraId="0F90FA4C" w14:textId="3582EFDA" w:rsidR="003231C9" w:rsidRPr="00A86E43" w:rsidRDefault="003231C9" w:rsidP="007A3959">
      <w:pPr>
        <w:pStyle w:val="u"/>
        <w:widowControl w:val="0"/>
        <w:numPr>
          <w:ilvl w:val="12"/>
          <w:numId w:val="0"/>
        </w:numPr>
        <w:spacing w:after="120"/>
        <w:ind w:left="561"/>
        <w:rPr>
          <w:rFonts w:asciiTheme="minorHAnsi" w:hAnsiTheme="minorHAnsi" w:cstheme="minorHAnsi"/>
          <w:szCs w:val="22"/>
        </w:rPr>
      </w:pPr>
      <w:r w:rsidRPr="006A457F">
        <w:rPr>
          <w:rFonts w:asciiTheme="minorHAnsi" w:hAnsiTheme="minorHAnsi" w:cstheme="minorHAnsi"/>
          <w:b/>
          <w:bCs/>
          <w:szCs w:val="22"/>
        </w:rPr>
        <w:t xml:space="preserve">Une avance de </w:t>
      </w:r>
      <w:r w:rsidR="006A457F" w:rsidRPr="006A457F">
        <w:rPr>
          <w:rFonts w:asciiTheme="minorHAnsi" w:hAnsiTheme="minorHAnsi" w:cstheme="minorHAnsi"/>
          <w:b/>
          <w:bCs/>
          <w:szCs w:val="22"/>
        </w:rPr>
        <w:t>3</w:t>
      </w:r>
      <w:r w:rsidR="007A3959" w:rsidRPr="006A457F">
        <w:rPr>
          <w:rFonts w:asciiTheme="minorHAnsi" w:hAnsiTheme="minorHAnsi" w:cstheme="minorHAnsi"/>
          <w:b/>
          <w:bCs/>
          <w:szCs w:val="22"/>
        </w:rPr>
        <w:t>0% du montant global et forfaitaire</w:t>
      </w:r>
      <w:r w:rsidRPr="00A86E43">
        <w:rPr>
          <w:rFonts w:asciiTheme="minorHAnsi" w:hAnsiTheme="minorHAnsi" w:cstheme="minorHAnsi"/>
          <w:szCs w:val="22"/>
        </w:rPr>
        <w:t xml:space="preserve"> est accordée au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à compter de la notification du présent </w:t>
      </w:r>
      <w:r w:rsidR="00FE5DF2" w:rsidRPr="00A86E43">
        <w:rPr>
          <w:rFonts w:asciiTheme="minorHAnsi" w:hAnsiTheme="minorHAnsi" w:cstheme="minorHAnsi"/>
          <w:szCs w:val="22"/>
        </w:rPr>
        <w:t>Contrat</w:t>
      </w:r>
      <w:r w:rsidRPr="00A86E43">
        <w:rPr>
          <w:rFonts w:asciiTheme="minorHAnsi" w:hAnsiTheme="minorHAnsi" w:cstheme="minorHAnsi"/>
          <w:szCs w:val="22"/>
        </w:rPr>
        <w:t xml:space="preserve">. </w:t>
      </w:r>
    </w:p>
    <w:p w14:paraId="0646EE39" w14:textId="77777777" w:rsidR="002712EA" w:rsidRPr="00A86E43" w:rsidRDefault="002712EA" w:rsidP="002712EA">
      <w:pPr>
        <w:pStyle w:val="Titre2"/>
        <w:spacing w:before="120" w:after="60"/>
        <w:rPr>
          <w:rFonts w:asciiTheme="minorHAnsi" w:hAnsiTheme="minorHAnsi"/>
          <w:sz w:val="22"/>
        </w:rPr>
      </w:pPr>
      <w:bookmarkStart w:id="18" w:name="_Toc190883327"/>
      <w:r w:rsidRPr="00A86E43">
        <w:rPr>
          <w:rFonts w:asciiTheme="minorHAnsi" w:hAnsiTheme="minorHAnsi"/>
          <w:sz w:val="22"/>
        </w:rPr>
        <w:t>Modalités de paiement</w:t>
      </w:r>
      <w:bookmarkEnd w:id="18"/>
    </w:p>
    <w:p w14:paraId="6A2DA352" w14:textId="7BD097A7" w:rsidR="00E637E0" w:rsidRPr="00A86E43" w:rsidRDefault="00E637E0" w:rsidP="00A86E43">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w:t>
      </w:r>
    </w:p>
    <w:p w14:paraId="7B2D27DD" w14:textId="6A167D44" w:rsidR="00D66452" w:rsidRPr="003C2D04" w:rsidRDefault="006A457F" w:rsidP="006A457F">
      <w:pPr>
        <w:pStyle w:val="u"/>
        <w:widowControl w:val="0"/>
        <w:numPr>
          <w:ilvl w:val="12"/>
          <w:numId w:val="0"/>
        </w:numPr>
        <w:spacing w:after="120"/>
        <w:ind w:left="567"/>
        <w:rPr>
          <w:rFonts w:asciiTheme="minorHAnsi" w:hAnsiTheme="minorHAnsi" w:cs="Arial"/>
        </w:rPr>
      </w:pPr>
      <w:r w:rsidRPr="006A457F">
        <w:rPr>
          <w:rFonts w:asciiTheme="minorHAnsi" w:hAnsiTheme="minorHAnsi" w:cs="Arial"/>
          <w:b/>
          <w:bCs/>
        </w:rPr>
        <w:t>Un acompte de 40% sera versé après la réception en usine</w:t>
      </w:r>
      <w:r>
        <w:rPr>
          <w:rFonts w:asciiTheme="minorHAnsi" w:hAnsiTheme="minorHAnsi" w:cs="Arial"/>
        </w:rPr>
        <w:t xml:space="preserve"> (FAT) et après la l</w:t>
      </w:r>
      <w:r w:rsidRPr="006A457F">
        <w:rPr>
          <w:rFonts w:asciiTheme="minorHAnsi" w:hAnsiTheme="minorHAnsi" w:cs="Arial"/>
        </w:rPr>
        <w:t>evée des éventuelles non-conformités bloquantes</w:t>
      </w:r>
      <w:r w:rsidR="003C2D04" w:rsidRPr="003C2D04">
        <w:rPr>
          <w:rFonts w:asciiTheme="minorHAnsi" w:hAnsiTheme="minorHAnsi" w:cs="Arial"/>
        </w:rPr>
        <w:t>.</w:t>
      </w:r>
    </w:p>
    <w:p w14:paraId="0E5F4C1E" w14:textId="36ED9C4C" w:rsidR="00E637E0" w:rsidRPr="00A86E43" w:rsidRDefault="003C2D04" w:rsidP="00A86E43">
      <w:pPr>
        <w:pStyle w:val="u"/>
        <w:widowControl w:val="0"/>
        <w:numPr>
          <w:ilvl w:val="0"/>
          <w:numId w:val="54"/>
        </w:numPr>
        <w:ind w:left="567" w:hanging="283"/>
        <w:rPr>
          <w:rFonts w:asciiTheme="minorHAnsi" w:hAnsiTheme="minorHAnsi" w:cs="Arial"/>
          <w:b/>
        </w:rPr>
      </w:pPr>
      <w:r>
        <w:rPr>
          <w:rFonts w:asciiTheme="minorHAnsi" w:hAnsiTheme="minorHAnsi" w:cs="Arial"/>
          <w:b/>
        </w:rPr>
        <w:t>S</w:t>
      </w:r>
      <w:r w:rsidR="00C650D5" w:rsidRPr="00A86E43">
        <w:rPr>
          <w:rFonts w:asciiTheme="minorHAnsi" w:hAnsiTheme="minorHAnsi" w:cs="Arial"/>
          <w:b/>
        </w:rPr>
        <w:t>olde</w:t>
      </w:r>
    </w:p>
    <w:p w14:paraId="78F7C4A1" w14:textId="2D5B26F6" w:rsidR="007B473C" w:rsidRPr="00A86E43" w:rsidRDefault="003C2D04" w:rsidP="003C2D04">
      <w:pPr>
        <w:pStyle w:val="u"/>
        <w:widowControl w:val="0"/>
        <w:numPr>
          <w:ilvl w:val="12"/>
          <w:numId w:val="0"/>
        </w:numPr>
        <w:spacing w:after="120"/>
        <w:ind w:left="567"/>
        <w:rPr>
          <w:rFonts w:asciiTheme="minorHAnsi" w:hAnsiTheme="minorHAnsi" w:cs="Arial"/>
        </w:rPr>
      </w:pPr>
      <w:r w:rsidRPr="006A457F">
        <w:rPr>
          <w:rFonts w:asciiTheme="minorHAnsi" w:hAnsiTheme="minorHAnsi" w:cs="Arial"/>
          <w:b/>
          <w:bCs/>
        </w:rPr>
        <w:t>Le solde sera versé</w:t>
      </w:r>
      <w:r w:rsidR="00E637E0" w:rsidRPr="006A457F">
        <w:rPr>
          <w:rFonts w:asciiTheme="minorHAnsi" w:hAnsiTheme="minorHAnsi" w:cs="Arial"/>
          <w:b/>
          <w:bCs/>
        </w:rPr>
        <w:t xml:space="preserve"> après </w:t>
      </w:r>
      <w:r w:rsidR="006A457F" w:rsidRPr="006A457F">
        <w:rPr>
          <w:rFonts w:asciiTheme="minorHAnsi" w:hAnsiTheme="minorHAnsi" w:cs="Arial"/>
          <w:b/>
          <w:bCs/>
        </w:rPr>
        <w:t>l’installation du caisson sur site aux Philippines</w:t>
      </w:r>
      <w:r w:rsidR="006A457F">
        <w:rPr>
          <w:rFonts w:asciiTheme="minorHAnsi" w:hAnsiTheme="minorHAnsi" w:cs="Arial"/>
        </w:rPr>
        <w:t xml:space="preserve"> et après réception définitive post 10 brulages tests concluants)</w:t>
      </w:r>
      <w:r w:rsidR="007B473C" w:rsidRPr="00A86E43">
        <w:rPr>
          <w:rFonts w:asciiTheme="minorHAnsi" w:hAnsiTheme="minorHAnsi" w:cs="Arial"/>
        </w:rPr>
        <w:t>.</w:t>
      </w:r>
    </w:p>
    <w:p w14:paraId="543F5B5C" w14:textId="77777777" w:rsidR="002712EA" w:rsidRPr="00A86E43" w:rsidRDefault="002712EA" w:rsidP="00A1761D">
      <w:pPr>
        <w:pStyle w:val="Titre2"/>
        <w:spacing w:before="120" w:after="60"/>
        <w:jc w:val="both"/>
        <w:rPr>
          <w:rFonts w:asciiTheme="minorHAnsi" w:hAnsiTheme="minorHAnsi"/>
          <w:sz w:val="22"/>
        </w:rPr>
      </w:pPr>
      <w:bookmarkStart w:id="19" w:name="_Toc190883328"/>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19"/>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6D3329AA"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w:t>
      </w:r>
      <w:r w:rsidR="003C2D04" w:rsidRPr="00A86E43">
        <w:rPr>
          <w:rFonts w:asciiTheme="minorHAnsi" w:hAnsiTheme="minorHAnsi" w:cs="Arial"/>
        </w:rPr>
        <w:lastRenderedPageBreak/>
        <w:t>suivants relatifs</w:t>
      </w:r>
      <w:r w:rsidRPr="00A86E43">
        <w:rPr>
          <w:rFonts w:asciiTheme="minorHAnsi" w:hAnsiTheme="minorHAnsi" w:cs="Arial"/>
        </w:rPr>
        <w:t xml:space="preserve">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0" w:name="_Toc190883329"/>
      <w:r w:rsidRPr="00A86E43">
        <w:rPr>
          <w:rFonts w:asciiTheme="minorHAnsi" w:hAnsiTheme="minorHAnsi"/>
          <w:sz w:val="22"/>
        </w:rPr>
        <w:t>Présentation des demandes de paiement</w:t>
      </w:r>
      <w:bookmarkEnd w:id="20"/>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5ED23DD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lastRenderedPageBreak/>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1" w:name="_Toc190883330"/>
      <w:bookmarkStart w:id="22" w:name="_Toc344300189"/>
      <w:bookmarkEnd w:id="17"/>
      <w:r w:rsidRPr="00A86E43">
        <w:rPr>
          <w:rFonts w:asciiTheme="minorHAnsi" w:hAnsiTheme="minorHAnsi"/>
          <w:sz w:val="22"/>
        </w:rPr>
        <w:t>Virement bancaire</w:t>
      </w:r>
      <w:bookmarkEnd w:id="21"/>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3" w:name="_Toc190883331"/>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2"/>
      <w:bookmarkEnd w:id="23"/>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4" w:name="_Toc392669638"/>
      <w:bookmarkStart w:id="25" w:name="_Toc190883332"/>
      <w:r w:rsidRPr="00A86E43">
        <w:rPr>
          <w:rFonts w:asciiTheme="minorHAnsi" w:hAnsiTheme="minorHAnsi"/>
          <w:sz w:val="22"/>
          <w:szCs w:val="22"/>
        </w:rPr>
        <w:t>Impôts et taxes</w:t>
      </w:r>
      <w:bookmarkEnd w:id="24"/>
      <w:bookmarkEnd w:id="25"/>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26" w:name="_Toc190883333"/>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26"/>
    </w:p>
    <w:p w14:paraId="47340EBA" w14:textId="77777777" w:rsidR="00F72033" w:rsidRPr="00A86E43" w:rsidRDefault="000243D6" w:rsidP="00A1761D">
      <w:pPr>
        <w:pStyle w:val="Titre2"/>
        <w:jc w:val="both"/>
        <w:rPr>
          <w:rFonts w:asciiTheme="minorHAnsi" w:hAnsiTheme="minorHAnsi" w:cstheme="minorHAnsi"/>
          <w:sz w:val="22"/>
          <w:szCs w:val="22"/>
        </w:rPr>
      </w:pPr>
      <w:bookmarkStart w:id="27" w:name="_Toc390691469"/>
      <w:bookmarkStart w:id="28" w:name="_Toc392669640"/>
      <w:bookmarkStart w:id="29" w:name="_Toc190883334"/>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27"/>
      <w:bookmarkEnd w:id="28"/>
      <w:bookmarkEnd w:id="29"/>
    </w:p>
    <w:p w14:paraId="3325C3B9" w14:textId="4E8EFBDD" w:rsidR="00F766D6"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4A7A7D" w:rsidRPr="00A86E43">
        <w:rPr>
          <w:rFonts w:asciiTheme="minorHAnsi" w:hAnsiTheme="minorHAnsi" w:cstheme="minorHAnsi"/>
          <w:szCs w:val="22"/>
        </w:rPr>
        <w:t>8</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4AD254FE" w14:textId="60CF7EB7" w:rsidR="00D00B3A" w:rsidRPr="003C2D04" w:rsidRDefault="003C2D04" w:rsidP="00A1761D">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La</w:t>
      </w:r>
      <w:r w:rsidR="00F766D6" w:rsidRPr="003C2D04">
        <w:rPr>
          <w:rFonts w:asciiTheme="minorHAnsi" w:hAnsiTheme="minorHAnsi" w:cstheme="minorHAnsi"/>
          <w:szCs w:val="22"/>
        </w:rPr>
        <w:t xml:space="preserve"> </w:t>
      </w:r>
      <w:r w:rsidR="00127A5B" w:rsidRPr="003C2D04">
        <w:rPr>
          <w:rFonts w:asciiTheme="minorHAnsi" w:hAnsiTheme="minorHAnsi" w:cstheme="minorHAnsi"/>
          <w:szCs w:val="22"/>
        </w:rPr>
        <w:t>C</w:t>
      </w:r>
      <w:r w:rsidR="00D00B3A" w:rsidRPr="003C2D04">
        <w:rPr>
          <w:rFonts w:asciiTheme="minorHAnsi" w:hAnsiTheme="minorHAnsi" w:cstheme="minorHAnsi"/>
          <w:szCs w:val="22"/>
        </w:rPr>
        <w:t>hargé</w:t>
      </w:r>
      <w:r w:rsidRPr="003C2D04">
        <w:rPr>
          <w:rFonts w:asciiTheme="minorHAnsi" w:hAnsiTheme="minorHAnsi" w:cstheme="minorHAnsi"/>
          <w:szCs w:val="22"/>
        </w:rPr>
        <w:t>e</w:t>
      </w:r>
      <w:r w:rsidR="00D00B3A" w:rsidRPr="003C2D04">
        <w:rPr>
          <w:rFonts w:asciiTheme="minorHAnsi" w:hAnsiTheme="minorHAnsi" w:cstheme="minorHAnsi"/>
          <w:szCs w:val="22"/>
        </w:rPr>
        <w:t xml:space="preserve"> de projet</w:t>
      </w:r>
      <w:r w:rsidRPr="003C2D04">
        <w:rPr>
          <w:rFonts w:asciiTheme="minorHAnsi" w:hAnsiTheme="minorHAnsi" w:cstheme="minorHAnsi"/>
          <w:szCs w:val="22"/>
        </w:rPr>
        <w:t> : Maëlle Rousseau</w:t>
      </w:r>
    </w:p>
    <w:p w14:paraId="02136460" w14:textId="48C309B4" w:rsidR="00F766D6" w:rsidRPr="00A86E43" w:rsidRDefault="003C2D04" w:rsidP="00A1761D">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CFE7105" w14:textId="77777777" w:rsidR="00F766D6" w:rsidRPr="00A86E43" w:rsidRDefault="00F766D6" w:rsidP="00A1761D">
      <w:pPr>
        <w:pStyle w:val="Titre2"/>
        <w:spacing w:before="120" w:after="60"/>
        <w:jc w:val="both"/>
        <w:rPr>
          <w:rFonts w:asciiTheme="minorHAnsi" w:hAnsiTheme="minorHAnsi" w:cstheme="minorHAnsi"/>
          <w:sz w:val="22"/>
          <w:szCs w:val="22"/>
        </w:rPr>
      </w:pPr>
      <w:bookmarkStart w:id="30" w:name="_Toc390691470"/>
      <w:bookmarkStart w:id="31" w:name="_Toc392669641"/>
      <w:bookmarkStart w:id="32" w:name="_Toc190883335"/>
      <w:r w:rsidRPr="00A86E43">
        <w:rPr>
          <w:rFonts w:asciiTheme="minorHAnsi" w:hAnsiTheme="minorHAnsi" w:cstheme="minorHAnsi"/>
          <w:sz w:val="22"/>
          <w:szCs w:val="22"/>
        </w:rPr>
        <w:t>Admission</w:t>
      </w:r>
      <w:bookmarkEnd w:id="30"/>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1"/>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2"/>
    </w:p>
    <w:p w14:paraId="0842A4DD" w14:textId="113B0A60"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003C2D04">
        <w:rPr>
          <w:rFonts w:asciiTheme="minorHAnsi" w:hAnsiTheme="minorHAnsi" w:cstheme="minorHAnsi"/>
          <w:szCs w:val="22"/>
        </w:rPr>
        <w:t>,</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31CC8D07" w14:textId="106BF3F2" w:rsidR="003C2D04" w:rsidRPr="003C2D04" w:rsidRDefault="003C2D04" w:rsidP="003C2D04">
      <w:pPr>
        <w:pStyle w:val="u"/>
        <w:widowControl w:val="0"/>
        <w:numPr>
          <w:ilvl w:val="0"/>
          <w:numId w:val="11"/>
        </w:numPr>
        <w:rPr>
          <w:rFonts w:asciiTheme="minorHAnsi" w:hAnsiTheme="minorHAnsi" w:cstheme="minorHAnsi"/>
          <w:szCs w:val="22"/>
        </w:rPr>
      </w:pPr>
      <w:r w:rsidRPr="003C2D04">
        <w:rPr>
          <w:rFonts w:asciiTheme="minorHAnsi" w:hAnsiTheme="minorHAnsi" w:cstheme="minorHAnsi"/>
          <w:szCs w:val="22"/>
        </w:rPr>
        <w:t xml:space="preserve">La Chargée de projet : </w:t>
      </w:r>
      <w:r w:rsidR="006A457F">
        <w:rPr>
          <w:rFonts w:asciiTheme="minorHAnsi" w:hAnsiTheme="minorHAnsi" w:cstheme="minorHAnsi"/>
          <w:szCs w:val="22"/>
        </w:rPr>
        <w:t>Gerardina Banales Cano</w:t>
      </w:r>
    </w:p>
    <w:p w14:paraId="0F4B11E6" w14:textId="77777777" w:rsidR="003C2D04" w:rsidRPr="00A86E43" w:rsidRDefault="003C2D04" w:rsidP="003C2D04">
      <w:pPr>
        <w:pStyle w:val="u"/>
        <w:widowControl w:val="0"/>
        <w:numPr>
          <w:ilvl w:val="0"/>
          <w:numId w:val="11"/>
        </w:numPr>
        <w:rPr>
          <w:rFonts w:asciiTheme="minorHAnsi" w:hAnsiTheme="minorHAnsi" w:cstheme="minorHAnsi"/>
          <w:szCs w:val="22"/>
        </w:rPr>
      </w:pPr>
      <w:r>
        <w:rPr>
          <w:rFonts w:asciiTheme="minorHAnsi" w:hAnsiTheme="minorHAnsi" w:cstheme="minorHAnsi"/>
          <w:szCs w:val="22"/>
        </w:rPr>
        <w:t>Le Consultant achats : Matthieu Lacourt.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25732B99" w14:textId="77777777" w:rsidR="006A457F" w:rsidRDefault="006A457F">
      <w:pPr>
        <w:spacing w:line="240" w:lineRule="auto"/>
        <w:rPr>
          <w:rFonts w:asciiTheme="minorHAnsi" w:eastAsia="Times New Roman" w:hAnsiTheme="minorHAnsi"/>
          <w:b/>
          <w:caps/>
          <w:sz w:val="24"/>
          <w:u w:val="single"/>
        </w:rPr>
      </w:pPr>
      <w:bookmarkStart w:id="33" w:name="_Toc190883336"/>
      <w:r>
        <w:rPr>
          <w:rFonts w:asciiTheme="minorHAnsi" w:hAnsiTheme="minorHAnsi"/>
          <w:b/>
          <w:caps/>
          <w:sz w:val="24"/>
          <w:u w:val="single"/>
        </w:rPr>
        <w:br w:type="page"/>
      </w:r>
    </w:p>
    <w:p w14:paraId="6E3BF33F" w14:textId="187A4343" w:rsidR="002251EE" w:rsidRPr="00A86E43" w:rsidRDefault="00A362B6" w:rsidP="00D6645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r w:rsidRPr="00A86E43">
        <w:rPr>
          <w:rFonts w:asciiTheme="minorHAnsi" w:hAnsiTheme="minorHAnsi"/>
          <w:b/>
          <w:caps/>
          <w:sz w:val="24"/>
          <w:u w:val="single"/>
        </w:rPr>
        <w:lastRenderedPageBreak/>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3"/>
    </w:p>
    <w:p w14:paraId="2F107B2A" w14:textId="77777777" w:rsidR="00E4145C" w:rsidRPr="00A86E43" w:rsidRDefault="00E4145C" w:rsidP="00E4145C">
      <w:pPr>
        <w:pStyle w:val="Titre2"/>
        <w:spacing w:before="120" w:after="60"/>
        <w:rPr>
          <w:rFonts w:asciiTheme="minorHAnsi" w:hAnsiTheme="minorHAnsi" w:cstheme="minorHAnsi"/>
          <w:sz w:val="22"/>
          <w:szCs w:val="22"/>
        </w:rPr>
      </w:pPr>
      <w:bookmarkStart w:id="34" w:name="_Toc190883337"/>
      <w:r w:rsidRPr="00A86E43">
        <w:rPr>
          <w:rFonts w:asciiTheme="minorHAnsi" w:hAnsiTheme="minorHAnsi" w:cstheme="minorHAnsi"/>
          <w:sz w:val="22"/>
          <w:szCs w:val="22"/>
        </w:rPr>
        <w:t>Livraison</w:t>
      </w:r>
      <w:bookmarkEnd w:id="34"/>
    </w:p>
    <w:p w14:paraId="2651D6A5" w14:textId="77323DBB" w:rsidR="00E4145C" w:rsidRPr="00A86E43" w:rsidRDefault="00E4145C" w:rsidP="00A1761D">
      <w:pPr>
        <w:ind w:firstLine="556"/>
        <w:jc w:val="both"/>
        <w:rPr>
          <w:rFonts w:asciiTheme="minorHAnsi" w:hAnsiTheme="minorHAnsi" w:cstheme="minorHAnsi"/>
          <w:sz w:val="22"/>
          <w:szCs w:val="22"/>
        </w:rPr>
      </w:pPr>
      <w:r w:rsidRPr="00A86E43">
        <w:rPr>
          <w:rFonts w:asciiTheme="minorHAnsi" w:eastAsia="Times New Roman" w:hAnsiTheme="minorHAnsi" w:cstheme="minorHAnsi"/>
          <w:sz w:val="22"/>
          <w:szCs w:val="22"/>
        </w:rPr>
        <w:t>Les fournitures sont</w:t>
      </w:r>
      <w:r w:rsidR="003C2D04">
        <w:rPr>
          <w:rFonts w:asciiTheme="minorHAnsi" w:eastAsia="Times New Roman" w:hAnsiTheme="minorHAnsi" w:cstheme="minorHAnsi"/>
          <w:sz w:val="22"/>
          <w:szCs w:val="22"/>
        </w:rPr>
        <w:t xml:space="preserve"> mises à disposition comme suit : </w:t>
      </w:r>
      <w:r w:rsidR="003C2D04" w:rsidRPr="003C2D04">
        <w:rPr>
          <w:rFonts w:asciiTheme="minorHAnsi" w:eastAsia="Times New Roman" w:hAnsiTheme="minorHAnsi" w:cstheme="minorHAnsi"/>
          <w:b/>
          <w:bCs/>
          <w:sz w:val="22"/>
          <w:szCs w:val="22"/>
        </w:rPr>
        <w:t>FCA « Entrepôt Vendeur »</w:t>
      </w:r>
      <w:r w:rsidRPr="00A86E43">
        <w:rPr>
          <w:rFonts w:asciiTheme="minorHAnsi" w:hAnsiTheme="minorHAnsi" w:cstheme="minorHAnsi"/>
          <w:sz w:val="22"/>
          <w:szCs w:val="22"/>
          <w:vertAlign w:val="superscript"/>
        </w:rPr>
        <w:footnoteReference w:id="2"/>
      </w:r>
      <w:r w:rsidRPr="00A86E43">
        <w:rPr>
          <w:rFonts w:asciiTheme="minorHAnsi" w:hAnsiTheme="minorHAnsi" w:cstheme="minorHAnsi"/>
          <w:sz w:val="22"/>
          <w:szCs w:val="22"/>
        </w:rPr>
        <w:t>.</w:t>
      </w:r>
    </w:p>
    <w:p w14:paraId="2CA4505C" w14:textId="6E5A2B86" w:rsidR="00E4145C" w:rsidRPr="00A86E43" w:rsidRDefault="00E4145C"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informe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de la date exacte de </w:t>
      </w:r>
      <w:r w:rsidR="003C2D04">
        <w:rPr>
          <w:rFonts w:asciiTheme="minorHAnsi" w:hAnsiTheme="minorHAnsi" w:cstheme="minorHAnsi"/>
          <w:szCs w:val="22"/>
        </w:rPr>
        <w:t>mise à disposition</w:t>
      </w:r>
      <w:r w:rsidRPr="00A86E43">
        <w:rPr>
          <w:rFonts w:asciiTheme="minorHAnsi" w:hAnsiTheme="minorHAnsi" w:cstheme="minorHAnsi"/>
          <w:szCs w:val="22"/>
        </w:rPr>
        <w:t xml:space="preserve"> au moins </w:t>
      </w:r>
      <w:r w:rsidR="003D7CE1" w:rsidRPr="00A86E43">
        <w:rPr>
          <w:rFonts w:asciiTheme="minorHAnsi" w:hAnsiTheme="minorHAnsi" w:cstheme="minorHAnsi"/>
          <w:szCs w:val="22"/>
        </w:rPr>
        <w:t>15</w:t>
      </w:r>
      <w:r w:rsidRPr="00A86E43">
        <w:rPr>
          <w:rFonts w:asciiTheme="minorHAnsi" w:hAnsiTheme="minorHAnsi" w:cstheme="minorHAnsi"/>
          <w:szCs w:val="22"/>
        </w:rPr>
        <w:t xml:space="preserve"> jours </w:t>
      </w:r>
      <w:r w:rsidR="003D7CE1" w:rsidRPr="00A86E43">
        <w:rPr>
          <w:rFonts w:asciiTheme="minorHAnsi" w:hAnsiTheme="minorHAnsi" w:cstheme="minorHAnsi"/>
          <w:szCs w:val="22"/>
        </w:rPr>
        <w:t xml:space="preserve">calendaires </w:t>
      </w:r>
      <w:r w:rsidRPr="00A86E43">
        <w:rPr>
          <w:rFonts w:asciiTheme="minorHAnsi" w:hAnsiTheme="minorHAnsi" w:cstheme="minorHAnsi"/>
          <w:szCs w:val="22"/>
        </w:rPr>
        <w:t>à l'avance.</w:t>
      </w:r>
    </w:p>
    <w:p w14:paraId="36AB99C9" w14:textId="77777777" w:rsidR="00655B0D" w:rsidRPr="00A86E43" w:rsidRDefault="00655B0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Chaque livraison doit être accompagnée d'un bordereau en deux exemplaires, daté et signé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son transporteur et mentionnant le numéro du contrat et du bon de commande et le détail des fournitures livrées. Un exemplaire du bordereau de livraison est contresigné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renvoyé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ou à son transporteur.</w:t>
      </w:r>
    </w:p>
    <w:p w14:paraId="70378EFB" w14:textId="77777777" w:rsidR="000A4C31"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signature du bordereau de livraison par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vaut simple reconnaissance de la livraison des fournitures, et non de leur conformité au bon de commande. </w:t>
      </w:r>
    </w:p>
    <w:p w14:paraId="1E7520A8" w14:textId="67C0C004"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conformité n'est déclarée que si les conditions d'exécution stipulées dans le </w:t>
      </w:r>
      <w:r w:rsidR="009C0B55" w:rsidRPr="00A86E43">
        <w:rPr>
          <w:rFonts w:asciiTheme="minorHAnsi" w:hAnsiTheme="minorHAnsi" w:cstheme="minorHAnsi"/>
          <w:smallCaps/>
          <w:szCs w:val="22"/>
        </w:rPr>
        <w:t>contrat</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et dans le bon de commande ont été respectées et si les fournitures sont conformes au cahier des </w:t>
      </w:r>
      <w:r w:rsidR="003C2D04">
        <w:rPr>
          <w:rFonts w:asciiTheme="minorHAnsi" w:hAnsiTheme="minorHAnsi" w:cstheme="minorHAnsi"/>
          <w:szCs w:val="22"/>
        </w:rPr>
        <w:t>clauses techniques particulières</w:t>
      </w:r>
      <w:r w:rsidRPr="00A86E43">
        <w:rPr>
          <w:rFonts w:asciiTheme="minorHAnsi" w:hAnsiTheme="minorHAnsi" w:cstheme="minorHAnsi"/>
          <w:szCs w:val="22"/>
        </w:rPr>
        <w:t xml:space="preserve"> (annexe I).</w:t>
      </w:r>
    </w:p>
    <w:p w14:paraId="0E728F0C" w14:textId="77777777" w:rsidR="00DA472B" w:rsidRPr="00A86E43" w:rsidRDefault="00DA472B"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Si, pour des raisons imputables au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n'est pas en mesure de procéder à la réception des fournitures, il en avise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par écrit au plus tard à la date d'expiration du délai de déclaration de la conformité.</w:t>
      </w:r>
    </w:p>
    <w:p w14:paraId="5BE673CF" w14:textId="77777777" w:rsidR="000A4C31" w:rsidRPr="00A86E43" w:rsidRDefault="000A4C31"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La conformité des fournitures livrées :</w:t>
      </w:r>
    </w:p>
    <w:p w14:paraId="32F5ABBC" w14:textId="6893595B"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a)</w:t>
      </w:r>
      <w:r w:rsidRPr="00A86E43">
        <w:rPr>
          <w:rFonts w:asciiTheme="minorHAnsi" w:hAnsiTheme="minorHAnsi" w:cstheme="minorHAnsi"/>
          <w:szCs w:val="22"/>
        </w:rPr>
        <w:tab/>
        <w:t xml:space="preserve">La quantité, la qualité, le prix et l'emballage ou le conditionnement des fournitures livrées par 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w:t>
      </w:r>
      <w:r w:rsidR="009C0B55"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9C0B55" w:rsidRPr="00A86E43">
        <w:rPr>
          <w:rFonts w:asciiTheme="minorHAnsi" w:hAnsiTheme="minorHAnsi" w:cstheme="minorHAnsi"/>
          <w:szCs w:val="22"/>
        </w:rPr>
        <w:t xml:space="preserve"> </w:t>
      </w:r>
      <w:r w:rsidRPr="00A86E43">
        <w:rPr>
          <w:rFonts w:asciiTheme="minorHAnsi" w:hAnsiTheme="minorHAnsi" w:cstheme="minorHAnsi"/>
          <w:szCs w:val="22"/>
        </w:rPr>
        <w:t xml:space="preserve">doivent être conformes à ceux prévus dans le </w:t>
      </w:r>
      <w:r w:rsidR="009C0B55" w:rsidRPr="00A86E43">
        <w:rPr>
          <w:rFonts w:asciiTheme="minorHAnsi" w:hAnsiTheme="minorHAnsi" w:cstheme="minorHAnsi"/>
          <w:smallCaps/>
          <w:szCs w:val="22"/>
        </w:rPr>
        <w:t>contrat</w:t>
      </w:r>
      <w:r w:rsidRPr="00A86E43">
        <w:rPr>
          <w:rFonts w:asciiTheme="minorHAnsi" w:hAnsiTheme="minorHAnsi" w:cstheme="minorHAnsi"/>
          <w:szCs w:val="22"/>
        </w:rPr>
        <w:t>.</w:t>
      </w:r>
    </w:p>
    <w:p w14:paraId="15CA157B" w14:textId="77D7D438" w:rsidR="000A4C31" w:rsidRPr="00A86E43" w:rsidRDefault="000A4C31" w:rsidP="00A1761D">
      <w:pPr>
        <w:pStyle w:val="v"/>
        <w:widowControl w:val="0"/>
        <w:spacing w:before="120"/>
        <w:ind w:left="1134"/>
        <w:rPr>
          <w:rFonts w:asciiTheme="minorHAnsi" w:hAnsiTheme="minorHAnsi" w:cstheme="minorHAnsi"/>
          <w:szCs w:val="22"/>
        </w:rPr>
      </w:pPr>
      <w:r w:rsidRPr="00A86E43">
        <w:rPr>
          <w:rFonts w:asciiTheme="minorHAnsi" w:hAnsiTheme="minorHAnsi" w:cstheme="minorHAnsi"/>
          <w:szCs w:val="22"/>
        </w:rPr>
        <w:t>b)</w:t>
      </w:r>
      <w:r w:rsidRPr="00A86E43">
        <w:rPr>
          <w:rFonts w:asciiTheme="minorHAnsi" w:hAnsiTheme="minorHAnsi" w:cstheme="minorHAnsi"/>
          <w:szCs w:val="22"/>
        </w:rPr>
        <w:tab/>
        <w:t>Les fournitures livrées doivent</w:t>
      </w:r>
      <w:r w:rsidR="003C2D04">
        <w:rPr>
          <w:rFonts w:asciiTheme="minorHAnsi" w:hAnsiTheme="minorHAnsi" w:cstheme="minorHAnsi"/>
          <w:szCs w:val="22"/>
        </w:rPr>
        <w:t xml:space="preserve"> </w:t>
      </w:r>
      <w:r w:rsidRPr="00A86E43">
        <w:rPr>
          <w:rFonts w:asciiTheme="minorHAnsi" w:hAnsiTheme="minorHAnsi" w:cstheme="minorHAnsi"/>
          <w:szCs w:val="22"/>
        </w:rPr>
        <w:t>:</w:t>
      </w:r>
    </w:p>
    <w:p w14:paraId="04A6BC6B" w14:textId="2DF55238"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1</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correspondre à la description donnée dans le cahier des charges (annexe I) et posséder les caractéristiques des fournitures présentées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w:t>
      </w:r>
      <w:r w:rsidR="00613784" w:rsidRPr="00A86E43">
        <w:rPr>
          <w:rFonts w:asciiTheme="minorHAnsi" w:hAnsiTheme="minorHAnsi" w:cstheme="minorHAnsi"/>
          <w:szCs w:val="22"/>
        </w:rPr>
        <w:t xml:space="preserve">à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sous forme d'échantillons ou de modèles</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B971936"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2</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être propres à tout usage spécial recherché par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qu'il a porté à la connaissance du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au moment de la conclusion du présent </w:t>
      </w:r>
      <w:r w:rsidR="000A4C31" w:rsidRPr="00A86E43">
        <w:rPr>
          <w:rFonts w:asciiTheme="minorHAnsi" w:hAnsiTheme="minorHAnsi" w:cstheme="minorHAnsi"/>
          <w:smallCaps/>
          <w:szCs w:val="22"/>
        </w:rPr>
        <w:t>C</w:t>
      </w:r>
      <w:r w:rsidR="006E0586" w:rsidRPr="00A86E43">
        <w:rPr>
          <w:rFonts w:asciiTheme="minorHAnsi" w:hAnsiTheme="minorHAnsi" w:cstheme="minorHAnsi"/>
          <w:smallCaps/>
          <w:szCs w:val="22"/>
        </w:rPr>
        <w:t>ontrat</w:t>
      </w:r>
      <w:r w:rsidR="006E0586" w:rsidRPr="00A86E43">
        <w:rPr>
          <w:rFonts w:asciiTheme="minorHAnsi" w:hAnsiTheme="minorHAnsi" w:cstheme="minorHAnsi"/>
          <w:szCs w:val="22"/>
        </w:rPr>
        <w:t xml:space="preserve"> </w:t>
      </w:r>
      <w:r w:rsidR="000A4C31" w:rsidRPr="00A86E43">
        <w:rPr>
          <w:rFonts w:asciiTheme="minorHAnsi" w:hAnsiTheme="minorHAnsi" w:cstheme="minorHAnsi"/>
          <w:szCs w:val="22"/>
        </w:rPr>
        <w:t xml:space="preserve">et que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xml:space="preserve"> a accepté</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3EAED2E8"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3</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propres aux usages auxquels servent habituellement les fournitures du même type</w:t>
      </w:r>
      <w:r w:rsidR="00C8611D" w:rsidRPr="00A86E43">
        <w:rPr>
          <w:rFonts w:asciiTheme="minorHAnsi" w:hAnsiTheme="minorHAnsi" w:cstheme="minorHAnsi"/>
          <w:szCs w:val="22"/>
        </w:rPr>
        <w:t> </w:t>
      </w:r>
      <w:r w:rsidR="000A4C31" w:rsidRPr="00A86E43">
        <w:rPr>
          <w:rFonts w:asciiTheme="minorHAnsi" w:hAnsiTheme="minorHAnsi" w:cstheme="minorHAnsi"/>
          <w:szCs w:val="22"/>
        </w:rPr>
        <w:t>;</w:t>
      </w:r>
    </w:p>
    <w:p w14:paraId="53DDE127" w14:textId="375FFB25"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4</w:t>
      </w:r>
      <w:r w:rsidR="000A4C31" w:rsidRPr="00A86E43">
        <w:rPr>
          <w:rFonts w:asciiTheme="minorHAnsi" w:hAnsiTheme="minorHAnsi" w:cstheme="minorHAnsi"/>
          <w:szCs w:val="22"/>
        </w:rPr>
        <w:t>)</w:t>
      </w:r>
      <w:r w:rsidR="000A4C31" w:rsidRPr="00A86E43">
        <w:rPr>
          <w:rFonts w:asciiTheme="minorHAnsi" w:hAnsiTheme="minorHAnsi" w:cstheme="minorHAnsi"/>
          <w:szCs w:val="22"/>
        </w:rPr>
        <w:tab/>
        <w:t xml:space="preserve">présenter la qualité et les prestations habituelles de fournitures de même type auxquelles </w:t>
      </w:r>
      <w:r w:rsidR="00CE73DB" w:rsidRPr="00CE73DB">
        <w:rPr>
          <w:rFonts w:asciiTheme="minorHAnsi" w:hAnsiTheme="minorHAnsi" w:cstheme="minorHAnsi"/>
          <w:smallCaps/>
          <w:szCs w:val="22"/>
        </w:rPr>
        <w:t>Expertise France</w:t>
      </w:r>
      <w:r w:rsidR="000A4C31" w:rsidRPr="00A86E43">
        <w:rPr>
          <w:rFonts w:asciiTheme="minorHAnsi" w:hAnsiTheme="minorHAnsi" w:cstheme="minorHAnsi"/>
          <w:szCs w:val="22"/>
        </w:rPr>
        <w:t xml:space="preserve"> peut raisonnable</w:t>
      </w:r>
      <w:r w:rsidR="007979DB" w:rsidRPr="00A86E43">
        <w:rPr>
          <w:rFonts w:asciiTheme="minorHAnsi" w:hAnsiTheme="minorHAnsi" w:cstheme="minorHAnsi"/>
          <w:szCs w:val="22"/>
        </w:rPr>
        <w:t>m</w:t>
      </w:r>
      <w:r w:rsidR="000A4C31" w:rsidRPr="00A86E43">
        <w:rPr>
          <w:rFonts w:asciiTheme="minorHAnsi" w:hAnsiTheme="minorHAnsi" w:cstheme="minorHAnsi"/>
          <w:szCs w:val="22"/>
        </w:rPr>
        <w:t xml:space="preserve">ent s'attendre, eu égard à la nature des fournitures et, le cas échéant, compte tenu des déclarations publiques faites sur leurs caractéristiques concrètes par le </w:t>
      </w:r>
      <w:r w:rsidR="00825236" w:rsidRPr="003A0706">
        <w:rPr>
          <w:rFonts w:asciiTheme="minorHAnsi" w:hAnsiTheme="minorHAnsi" w:cstheme="minorHAnsi"/>
          <w:smallCaps/>
          <w:szCs w:val="22"/>
        </w:rPr>
        <w:t>Contractant</w:t>
      </w:r>
      <w:r w:rsidR="000A4C31" w:rsidRPr="00A86E43">
        <w:rPr>
          <w:rFonts w:asciiTheme="minorHAnsi" w:hAnsiTheme="minorHAnsi" w:cstheme="minorHAnsi"/>
          <w:szCs w:val="22"/>
        </w:rPr>
        <w:t>, par le producteur ou par son représentant, notamment dans la publicité ou</w:t>
      </w:r>
      <w:r w:rsidR="007979DB" w:rsidRPr="00A86E43">
        <w:rPr>
          <w:rFonts w:asciiTheme="minorHAnsi" w:hAnsiTheme="minorHAnsi" w:cstheme="minorHAnsi"/>
          <w:szCs w:val="22"/>
        </w:rPr>
        <w:t xml:space="preserve"> </w:t>
      </w:r>
      <w:r w:rsidR="000A4C31" w:rsidRPr="00A86E43">
        <w:rPr>
          <w:rFonts w:asciiTheme="minorHAnsi" w:hAnsiTheme="minorHAnsi" w:cstheme="minorHAnsi"/>
          <w:szCs w:val="22"/>
        </w:rPr>
        <w:t>sur l'étiquetage</w:t>
      </w:r>
      <w:r w:rsidR="003C2D04">
        <w:rPr>
          <w:rFonts w:asciiTheme="minorHAnsi" w:hAnsiTheme="minorHAnsi" w:cstheme="minorHAnsi"/>
          <w:szCs w:val="22"/>
        </w:rPr>
        <w:t xml:space="preserve"> </w:t>
      </w:r>
      <w:r w:rsidR="000A4C31" w:rsidRPr="00A86E43">
        <w:rPr>
          <w:rFonts w:asciiTheme="minorHAnsi" w:hAnsiTheme="minorHAnsi" w:cstheme="minorHAnsi"/>
          <w:szCs w:val="22"/>
        </w:rPr>
        <w:t>;</w:t>
      </w:r>
    </w:p>
    <w:p w14:paraId="02136AF7" w14:textId="77777777" w:rsidR="000A4C31" w:rsidRPr="00A86E43" w:rsidRDefault="00BE055A" w:rsidP="00A1761D">
      <w:pPr>
        <w:pStyle w:val="v"/>
        <w:widowControl w:val="0"/>
        <w:spacing w:before="120"/>
        <w:ind w:left="1560"/>
        <w:rPr>
          <w:rFonts w:asciiTheme="minorHAnsi" w:hAnsiTheme="minorHAnsi" w:cstheme="minorHAnsi"/>
          <w:szCs w:val="22"/>
        </w:rPr>
      </w:pPr>
      <w:r>
        <w:rPr>
          <w:rFonts w:asciiTheme="minorHAnsi" w:hAnsiTheme="minorHAnsi" w:cstheme="minorHAnsi"/>
          <w:szCs w:val="22"/>
        </w:rPr>
        <w:t>5</w:t>
      </w:r>
      <w:r w:rsidR="000A4C31" w:rsidRPr="00A86E43">
        <w:rPr>
          <w:rFonts w:asciiTheme="minorHAnsi" w:hAnsiTheme="minorHAnsi" w:cstheme="minorHAnsi"/>
          <w:szCs w:val="22"/>
        </w:rPr>
        <w:t>)</w:t>
      </w:r>
      <w:r w:rsidR="000A4C31" w:rsidRPr="00A86E43">
        <w:rPr>
          <w:rFonts w:asciiTheme="minorHAnsi" w:hAnsiTheme="minorHAnsi" w:cstheme="minorHAnsi"/>
          <w:szCs w:val="22"/>
        </w:rPr>
        <w:tab/>
        <w:t>être emballées ou conditionnées selon le mode habituel pour les fournitures du même type ou, à défaut du mode habituel, d'une manière propre à les conserver et à les protéger.</w:t>
      </w:r>
    </w:p>
    <w:p w14:paraId="607E38ED" w14:textId="77777777" w:rsidR="00254863" w:rsidRDefault="00254863" w:rsidP="00254863">
      <w:pPr>
        <w:pStyle w:val="Titre2"/>
        <w:spacing w:before="120" w:after="60"/>
        <w:jc w:val="both"/>
        <w:rPr>
          <w:rFonts w:asciiTheme="minorHAnsi" w:hAnsiTheme="minorHAnsi" w:cstheme="minorHAnsi"/>
          <w:sz w:val="22"/>
          <w:szCs w:val="22"/>
        </w:rPr>
      </w:pPr>
      <w:bookmarkStart w:id="35" w:name="_Toc190883338"/>
      <w:r>
        <w:rPr>
          <w:rFonts w:asciiTheme="minorHAnsi" w:hAnsiTheme="minorHAnsi" w:cstheme="minorHAnsi"/>
          <w:sz w:val="22"/>
          <w:szCs w:val="22"/>
        </w:rPr>
        <w:lastRenderedPageBreak/>
        <w:t>Contrôle des exports</w:t>
      </w:r>
      <w:bookmarkEnd w:id="35"/>
    </w:p>
    <w:p w14:paraId="655AB6C2" w14:textId="77777777" w:rsidR="00254863" w:rsidRPr="00254863" w:rsidRDefault="00254863">
      <w:pPr>
        <w:ind w:left="567"/>
        <w:jc w:val="both"/>
        <w:rPr>
          <w:rFonts w:asciiTheme="minorHAnsi" w:eastAsia="Times New Roman" w:hAnsiTheme="minorHAnsi" w:cstheme="minorHAnsi"/>
          <w:sz w:val="22"/>
          <w:szCs w:val="22"/>
        </w:rPr>
      </w:pPr>
      <w:r w:rsidRPr="00254863">
        <w:rPr>
          <w:rFonts w:asciiTheme="minorHAnsi" w:eastAsia="Times New Roman" w:hAnsiTheme="minorHAnsi" w:cstheme="minorHAnsi"/>
          <w:sz w:val="22"/>
          <w:szCs w:val="22"/>
        </w:rPr>
        <w:t xml:space="preserve">Les fournitures objet du présent contrat peuvent être soumises à l’obtention d’autorisation d’exportation. Le contractant s’engage, le cas échéant, à respecter en toutes circonstances les règles de contrôle des exportations en vigueur applicables. Le contractant devra nous remettre le formulaire de classement (Export Control Classification Form-ECCF) dûment complété et signé pour chaque fourniture. Il s’engagera à informer l’Acheteur de tout changement réglementaire (classement/embargo) impactant les biens vendus. </w:t>
      </w:r>
    </w:p>
    <w:p w14:paraId="0D76231D" w14:textId="78329B3F" w:rsidR="00254863" w:rsidRPr="003C2D04" w:rsidRDefault="00254863">
      <w:pPr>
        <w:ind w:left="567"/>
        <w:jc w:val="both"/>
        <w:rPr>
          <w:rFonts w:asciiTheme="minorHAnsi" w:eastAsia="Times New Roman" w:hAnsiTheme="minorHAnsi" w:cstheme="minorHAnsi"/>
          <w:b/>
          <w:bCs/>
          <w:sz w:val="22"/>
          <w:szCs w:val="22"/>
        </w:rPr>
      </w:pPr>
      <w:r w:rsidRPr="00931EDC">
        <w:rPr>
          <w:rFonts w:asciiTheme="minorHAnsi" w:eastAsia="Times New Roman" w:hAnsiTheme="minorHAnsi" w:cstheme="minorHAnsi"/>
          <w:b/>
          <w:bCs/>
          <w:sz w:val="22"/>
          <w:szCs w:val="22"/>
        </w:rPr>
        <w:t>Si les biens entrent dans les catégories de biens définis à l’article R311-2 du code de la sécurité intérieure, le fournisseur s’engagera à nous transmettre dans les plus brefs délais sa copie d’autorisation de fabrication, de commercialisation et d’intermédiation de matériels de guerre (AFCI).</w:t>
      </w:r>
      <w:r w:rsidRPr="003C2D04">
        <w:rPr>
          <w:rFonts w:asciiTheme="minorHAnsi" w:eastAsia="Times New Roman" w:hAnsiTheme="minorHAnsi" w:cstheme="minorHAnsi"/>
          <w:b/>
          <w:bCs/>
          <w:sz w:val="22"/>
          <w:szCs w:val="22"/>
        </w:rPr>
        <w:t xml:space="preserve"> </w:t>
      </w:r>
    </w:p>
    <w:p w14:paraId="69AED959" w14:textId="4985BAF3" w:rsidR="00800C6C" w:rsidRPr="00A86E43" w:rsidRDefault="00254863" w:rsidP="00E41C9A">
      <w:pPr>
        <w:ind w:left="567"/>
        <w:jc w:val="both"/>
        <w:rPr>
          <w:rFonts w:asciiTheme="minorHAnsi" w:hAnsiTheme="minorHAnsi" w:cstheme="minorHAnsi"/>
          <w:szCs w:val="22"/>
        </w:rPr>
      </w:pPr>
      <w:r w:rsidRPr="00254863">
        <w:rPr>
          <w:rFonts w:asciiTheme="minorHAnsi" w:eastAsia="Times New Roman" w:hAnsiTheme="minorHAnsi" w:cstheme="minorHAnsi"/>
          <w:sz w:val="22"/>
          <w:szCs w:val="22"/>
        </w:rPr>
        <w:t>L’exécution de toute exportation de biens classés militaires et leurs matériels connexes, et/ ou de biens double-usage, par le contractant (exportateur) est conditionnée à l’obtention de l’autorisation d’exportation et du respect des conditions associées.</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36" w:name="_Toc190883339"/>
      <w:bookmarkStart w:id="37" w:name="_Toc392669645"/>
      <w:r>
        <w:rPr>
          <w:rFonts w:asciiTheme="minorHAnsi" w:hAnsiTheme="minorHAnsi" w:cstheme="minorHAnsi"/>
          <w:sz w:val="22"/>
          <w:szCs w:val="22"/>
        </w:rPr>
        <w:t>Langue du contrat</w:t>
      </w:r>
      <w:bookmarkEnd w:id="36"/>
    </w:p>
    <w:p w14:paraId="1B469213" w14:textId="7BCBF916" w:rsidR="002049D5" w:rsidRPr="00E41C9A" w:rsidRDefault="002049D5" w:rsidP="003C2D04">
      <w:pPr>
        <w:ind w:left="567"/>
        <w:jc w:val="both"/>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8" w:name="_Toc190883340"/>
      <w:r w:rsidRPr="00A86E43">
        <w:rPr>
          <w:rFonts w:asciiTheme="minorHAnsi" w:hAnsiTheme="minorHAnsi" w:cstheme="minorHAnsi"/>
          <w:sz w:val="22"/>
          <w:szCs w:val="22"/>
        </w:rPr>
        <w:t xml:space="preserve">Engagement du </w:t>
      </w:r>
      <w:bookmarkEnd w:id="37"/>
      <w:r w:rsidR="00825236" w:rsidRPr="003A0706">
        <w:rPr>
          <w:rFonts w:asciiTheme="minorHAnsi" w:hAnsiTheme="minorHAnsi" w:cstheme="minorHAnsi"/>
          <w:smallCaps/>
          <w:sz w:val="22"/>
          <w:szCs w:val="22"/>
        </w:rPr>
        <w:t>Contractant</w:t>
      </w:r>
      <w:bookmarkEnd w:id="38"/>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A1761D">
      <w:pPr>
        <w:pStyle w:val="u"/>
        <w:widowControl w:val="0"/>
        <w:numPr>
          <w:ilvl w:val="0"/>
          <w:numId w:val="11"/>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A1761D">
      <w:pPr>
        <w:pStyle w:val="u"/>
        <w:widowControl w:val="0"/>
        <w:numPr>
          <w:ilvl w:val="0"/>
          <w:numId w:val="11"/>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39" w:name="_Toc392669646"/>
      <w:bookmarkStart w:id="40" w:name="_Toc190883341"/>
      <w:r w:rsidRPr="00A86E43">
        <w:rPr>
          <w:rFonts w:asciiTheme="minorHAnsi" w:hAnsiTheme="minorHAnsi" w:cstheme="minorHAnsi"/>
          <w:sz w:val="22"/>
          <w:szCs w:val="22"/>
        </w:rPr>
        <w:lastRenderedPageBreak/>
        <w:t>Confidentialité</w:t>
      </w:r>
      <w:bookmarkEnd w:id="39"/>
      <w:bookmarkEnd w:id="40"/>
    </w:p>
    <w:p w14:paraId="02834DA2" w14:textId="487AB3CD"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A1761D">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1" w:name="_Toc392669649"/>
      <w:bookmarkStart w:id="42" w:name="_Toc190883342"/>
      <w:r w:rsidRPr="00A86E43">
        <w:rPr>
          <w:rFonts w:asciiTheme="minorHAnsi" w:hAnsiTheme="minorHAnsi" w:cstheme="minorHAnsi"/>
          <w:sz w:val="22"/>
          <w:szCs w:val="22"/>
        </w:rPr>
        <w:t>Assurance</w:t>
      </w:r>
      <w:bookmarkEnd w:id="41"/>
      <w:bookmarkEnd w:id="4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43" w:name="_Ref464060009"/>
      <w:bookmarkStart w:id="44" w:name="_Toc525912441"/>
      <w:bookmarkStart w:id="45" w:name="_Toc190883343"/>
      <w:r w:rsidRPr="00A86E43">
        <w:rPr>
          <w:rFonts w:asciiTheme="minorHAnsi" w:hAnsiTheme="minorHAnsi" w:cstheme="minorHAnsi"/>
          <w:sz w:val="22"/>
          <w:szCs w:val="22"/>
        </w:rPr>
        <w:t>Point de contact et communication</w:t>
      </w:r>
      <w:bookmarkEnd w:id="43"/>
      <w:bookmarkEnd w:id="44"/>
      <w:bookmarkEnd w:id="4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7BDBC337" w14:textId="10705B8C" w:rsidR="00D07897" w:rsidRPr="003C2D04" w:rsidRDefault="006A457F" w:rsidP="00B2733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Gerardina Banales Cano</w:t>
            </w:r>
          </w:p>
          <w:p w14:paraId="38DD0932" w14:textId="21A89E99" w:rsidR="00D07897" w:rsidRPr="003C2D04" w:rsidRDefault="00D07897" w:rsidP="00B2733D">
            <w:pPr>
              <w:widowControl w:val="0"/>
              <w:numPr>
                <w:ilvl w:val="12"/>
                <w:numId w:val="0"/>
              </w:numPr>
              <w:spacing w:line="240" w:lineRule="auto"/>
              <w:jc w:val="both"/>
              <w:rPr>
                <w:rFonts w:asciiTheme="minorHAnsi" w:hAnsiTheme="minorHAnsi" w:cstheme="minorHAnsi"/>
                <w:sz w:val="22"/>
                <w:szCs w:val="22"/>
              </w:rPr>
            </w:pPr>
            <w:r w:rsidRPr="003C2D04">
              <w:rPr>
                <w:rFonts w:asciiTheme="minorHAnsi" w:hAnsiTheme="minorHAnsi" w:cstheme="minorHAnsi"/>
                <w:sz w:val="22"/>
                <w:szCs w:val="22"/>
              </w:rPr>
              <w:t xml:space="preserve">Département </w:t>
            </w:r>
            <w:r w:rsidR="003C2D04" w:rsidRPr="003C2D04">
              <w:rPr>
                <w:rFonts w:asciiTheme="minorHAnsi" w:hAnsiTheme="minorHAnsi" w:cstheme="minorHAnsi"/>
                <w:sz w:val="22"/>
                <w:szCs w:val="22"/>
              </w:rPr>
              <w:t>P2S</w:t>
            </w:r>
          </w:p>
          <w:p w14:paraId="12B69284"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rPr>
            </w:pPr>
            <w:r w:rsidRPr="00A86E43">
              <w:rPr>
                <w:rFonts w:asciiTheme="minorHAnsi" w:hAnsiTheme="minorHAnsi" w:cstheme="minorHAnsi"/>
                <w:sz w:val="22"/>
                <w:szCs w:val="22"/>
              </w:rPr>
              <w:t>40, boulevard de Port Royal</w:t>
            </w:r>
          </w:p>
          <w:p w14:paraId="011F9325" w14:textId="77777777" w:rsidR="00D07897" w:rsidRPr="00A86E43" w:rsidRDefault="008A2A15" w:rsidP="00B2733D">
            <w:pPr>
              <w:widowControl w:val="0"/>
              <w:numPr>
                <w:ilvl w:val="12"/>
                <w:numId w:val="0"/>
              </w:numPr>
              <w:spacing w:line="240" w:lineRule="auto"/>
              <w:jc w:val="both"/>
              <w:rPr>
                <w:rFonts w:asciiTheme="minorHAnsi" w:hAnsiTheme="minorHAnsi" w:cstheme="minorHAnsi"/>
                <w:sz w:val="22"/>
                <w:szCs w:val="22"/>
                <w:highlight w:val="yellow"/>
              </w:rPr>
            </w:pPr>
            <w:r w:rsidRPr="00A86E43">
              <w:rPr>
                <w:rFonts w:asciiTheme="minorHAnsi" w:hAnsiTheme="minorHAnsi" w:cstheme="minorHAnsi"/>
                <w:sz w:val="22"/>
                <w:szCs w:val="22"/>
              </w:rPr>
              <w:t>F-75005</w:t>
            </w:r>
            <w:r w:rsidR="00D07897" w:rsidRPr="00A86E43">
              <w:rPr>
                <w:rFonts w:asciiTheme="minorHAnsi" w:hAnsiTheme="minorHAnsi" w:cstheme="minorHAnsi"/>
                <w:sz w:val="22"/>
                <w:szCs w:val="22"/>
              </w:rPr>
              <w:t xml:space="preserve"> PARIS</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3C2D04">
              <w:rPr>
                <w:rFonts w:asciiTheme="minorHAnsi" w:eastAsia="Calibri" w:hAnsiTheme="minorHAnsi" w:cstheme="minorHAnsi"/>
                <w:szCs w:val="22"/>
                <w:highlight w:val="yellow"/>
              </w:rPr>
              <w:t xml:space="preserve">A renseigner par le </w:t>
            </w:r>
            <w:r w:rsidR="00100109" w:rsidRPr="003C2D04">
              <w:rPr>
                <w:rFonts w:asciiTheme="minorHAnsi" w:eastAsia="Calibri" w:hAnsiTheme="minorHAnsi" w:cstheme="minorHAnsi"/>
                <w:smallCaps/>
                <w:szCs w:val="22"/>
                <w:highlight w:val="yellow"/>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46" w:name="_Toc190883344"/>
      <w:r>
        <w:rPr>
          <w:rFonts w:asciiTheme="minorHAnsi" w:hAnsiTheme="minorHAnsi" w:cstheme="minorHAnsi"/>
          <w:sz w:val="22"/>
          <w:szCs w:val="22"/>
        </w:rPr>
        <w:t>Engagement contre la déforestation</w:t>
      </w:r>
      <w:bookmarkEnd w:id="4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5652F9">
      <w:pPr>
        <w:pStyle w:val="Paragraphedeliste"/>
        <w:numPr>
          <w:ilvl w:val="0"/>
          <w:numId w:val="60"/>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5652F9">
      <w:pPr>
        <w:pStyle w:val="Paragraphedeliste"/>
        <w:numPr>
          <w:ilvl w:val="0"/>
          <w:numId w:val="60"/>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5652F9">
      <w:pPr>
        <w:pStyle w:val="Paragraphedeliste"/>
        <w:numPr>
          <w:ilvl w:val="0"/>
          <w:numId w:val="60"/>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5652F9">
      <w:pPr>
        <w:pStyle w:val="Paragraphedeliste"/>
        <w:numPr>
          <w:ilvl w:val="0"/>
          <w:numId w:val="60"/>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8"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7" w:name="_Toc190883345"/>
      <w:r w:rsidRPr="00A86E43">
        <w:rPr>
          <w:rFonts w:asciiTheme="minorHAnsi" w:hAnsiTheme="minorHAnsi"/>
          <w:b/>
          <w:caps/>
          <w:sz w:val="24"/>
          <w:u w:val="single"/>
        </w:rPr>
        <w:t>Clause de réexamen</w:t>
      </w:r>
      <w:bookmarkEnd w:id="4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4FF8CBF" w14:textId="76F37457" w:rsidR="009766DB" w:rsidRPr="003C2D04" w:rsidRDefault="009766DB" w:rsidP="0089576F">
      <w:pPr>
        <w:pStyle w:val="u"/>
        <w:widowControl w:val="0"/>
        <w:numPr>
          <w:ilvl w:val="0"/>
          <w:numId w:val="51"/>
        </w:numPr>
        <w:spacing w:before="120"/>
        <w:rPr>
          <w:rFonts w:asciiTheme="minorHAnsi" w:hAnsiTheme="minorHAnsi" w:cs="Arial"/>
          <w:szCs w:val="22"/>
        </w:rPr>
      </w:pPr>
      <w:r w:rsidRPr="003C2D04">
        <w:rPr>
          <w:rFonts w:asciiTheme="minorHAnsi" w:hAnsiTheme="minorHAnsi" w:cs="Arial"/>
          <w:szCs w:val="22"/>
        </w:rPr>
        <w:t>La mise à jour d’éléments techniques (précisions sur les livrables, définition techniques fabricants, fiches techniques matériels, évolution des notices…).</w:t>
      </w:r>
    </w:p>
    <w:p w14:paraId="2AC74079" w14:textId="163FDAC4" w:rsidR="006E576B" w:rsidRDefault="009766DB" w:rsidP="00C64382">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003C2D04" w:rsidRPr="00A86E43">
        <w:rPr>
          <w:rFonts w:asciiTheme="minorHAnsi" w:hAnsiTheme="minorHAnsi" w:cs="Arial"/>
          <w:szCs w:val="22"/>
        </w:rPr>
        <w:t xml:space="preserve"> </w:t>
      </w:r>
      <w:r w:rsidRPr="00A86E43">
        <w:rPr>
          <w:rFonts w:asciiTheme="minorHAnsi" w:hAnsiTheme="minorHAnsi" w:cs="Arial"/>
          <w:szCs w:val="22"/>
        </w:rPr>
        <w:t>par la conclusion d’un avenant.</w:t>
      </w:r>
    </w:p>
    <w:p w14:paraId="39012791" w14:textId="77777777" w:rsidR="00C64382" w:rsidRPr="00A86E43" w:rsidRDefault="00C64382"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48" w:name="_Toc70411395"/>
      <w:bookmarkStart w:id="49" w:name="_Toc190883346"/>
      <w:r w:rsidRPr="00A86E43">
        <w:rPr>
          <w:rFonts w:asciiTheme="minorHAnsi" w:hAnsiTheme="minorHAnsi"/>
          <w:b/>
          <w:caps/>
          <w:sz w:val="24"/>
          <w:u w:val="single"/>
        </w:rPr>
        <w:lastRenderedPageBreak/>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48"/>
      <w:bookmarkEnd w:id="4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50" w:name="_Toc190883347"/>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5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51" w:name="_Toc190883348"/>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5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52" w:name="_Toc190883349"/>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5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A1761D">
      <w:pPr>
        <w:pStyle w:val="v"/>
        <w:widowControl w:val="0"/>
        <w:numPr>
          <w:ilvl w:val="0"/>
          <w:numId w:val="9"/>
        </w:numPr>
        <w:spacing w:before="600" w:after="240"/>
        <w:ind w:left="357" w:hanging="357"/>
        <w:outlineLvl w:val="0"/>
        <w:rPr>
          <w:rFonts w:asciiTheme="minorHAnsi" w:hAnsiTheme="minorHAnsi"/>
          <w:b/>
          <w:caps/>
          <w:sz w:val="24"/>
          <w:u w:val="single"/>
        </w:rPr>
      </w:pPr>
      <w:bookmarkStart w:id="53" w:name="_Toc190883350"/>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5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54" w:name="_Toc190883351"/>
      <w:bookmarkStart w:id="55" w:name="_Toc392669651"/>
      <w:r w:rsidRPr="00A86E43">
        <w:rPr>
          <w:rFonts w:asciiTheme="minorHAnsi" w:hAnsiTheme="minorHAnsi"/>
          <w:sz w:val="22"/>
          <w:szCs w:val="22"/>
        </w:rPr>
        <w:t>Définitions</w:t>
      </w:r>
      <w:bookmarkEnd w:id="5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56" w:name="_Toc190883352"/>
      <w:r w:rsidRPr="00A86E43">
        <w:rPr>
          <w:rFonts w:asciiTheme="minorHAnsi" w:hAnsiTheme="minorHAnsi"/>
          <w:sz w:val="22"/>
          <w:szCs w:val="22"/>
        </w:rPr>
        <w:t>Propriété des résultats</w:t>
      </w:r>
      <w:bookmarkEnd w:id="5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lastRenderedPageBreak/>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57" w:name="_Toc190883353"/>
      <w:r w:rsidRPr="00A86E43">
        <w:rPr>
          <w:rFonts w:asciiTheme="minorHAnsi" w:hAnsiTheme="minorHAnsi"/>
          <w:sz w:val="22"/>
          <w:szCs w:val="22"/>
        </w:rPr>
        <w:t>Exploitation des résultats</w:t>
      </w:r>
      <w:bookmarkEnd w:id="5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265A08">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58" w:name="_Toc190883354"/>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5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59" w:name="_Toc190883355"/>
      <w:r w:rsidRPr="00A86E43">
        <w:rPr>
          <w:rFonts w:asciiTheme="minorHAnsi" w:hAnsiTheme="minorHAnsi"/>
          <w:sz w:val="22"/>
          <w:szCs w:val="22"/>
        </w:rPr>
        <w:t>Garanties</w:t>
      </w:r>
      <w:bookmarkEnd w:id="5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60" w:name="_Toc190883356"/>
      <w:r w:rsidRPr="00A86E43">
        <w:rPr>
          <w:rFonts w:asciiTheme="minorHAnsi" w:hAnsiTheme="minorHAnsi"/>
          <w:sz w:val="22"/>
          <w:szCs w:val="22"/>
        </w:rPr>
        <w:lastRenderedPageBreak/>
        <w:t>Droits à l’image</w:t>
      </w:r>
      <w:bookmarkEnd w:id="6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265A0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1" w:name="_Toc190883357"/>
      <w:bookmarkEnd w:id="5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6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62" w:name="_Toc190883358"/>
      <w:r w:rsidRPr="00A86E43">
        <w:rPr>
          <w:rFonts w:asciiTheme="minorHAnsi" w:hAnsiTheme="minorHAnsi" w:cstheme="minorHAnsi"/>
          <w:sz w:val="22"/>
          <w:szCs w:val="22"/>
        </w:rPr>
        <w:t>Modalités générales de résiliation</w:t>
      </w:r>
      <w:bookmarkEnd w:id="62"/>
    </w:p>
    <w:p w14:paraId="1D7F1F4E" w14:textId="0ED57489" w:rsidR="0000635E" w:rsidRDefault="0000635E" w:rsidP="00E72138">
      <w:pPr>
        <w:pStyle w:val="u"/>
        <w:widowControl w:val="0"/>
        <w:numPr>
          <w:ilvl w:val="12"/>
          <w:numId w:val="0"/>
        </w:numPr>
        <w:spacing w:before="120"/>
        <w:ind w:left="561"/>
        <w:rPr>
          <w:rFonts w:asciiTheme="minorHAnsi" w:hAnsiTheme="minorHAnsi" w:cstheme="minorHAnsi"/>
          <w:szCs w:val="22"/>
        </w:rPr>
      </w:pPr>
      <w:r w:rsidRPr="00E72138">
        <w:rPr>
          <w:rFonts w:asciiTheme="minorHAnsi" w:hAnsiTheme="minorHAnsi" w:cstheme="minorHAnsi"/>
          <w:szCs w:val="22"/>
        </w:rPr>
        <w:t>Le présent contrat est soumis aux clauses de résiliation telle que défini</w:t>
      </w:r>
      <w:r w:rsidR="00884FDC" w:rsidRPr="00E72138">
        <w:rPr>
          <w:rFonts w:asciiTheme="minorHAnsi" w:hAnsiTheme="minorHAnsi" w:cstheme="minorHAnsi"/>
          <w:szCs w:val="22"/>
        </w:rPr>
        <w:t>es aux articles 29 à 36 du CCAG</w:t>
      </w:r>
      <w:r w:rsidR="00B813FE" w:rsidRPr="00E72138">
        <w:rPr>
          <w:rFonts w:asciiTheme="minorHAnsi" w:hAnsiTheme="minorHAnsi" w:cstheme="minorHAnsi"/>
          <w:szCs w:val="22"/>
        </w:rPr>
        <w:t xml:space="preserve"> FCS</w:t>
      </w:r>
      <w:r w:rsidRPr="00E72138">
        <w:rPr>
          <w:rFonts w:asciiTheme="minorHAnsi" w:hAnsiTheme="minorHAnsi" w:cstheme="minorHAnsi"/>
          <w:szCs w:val="22"/>
        </w:rPr>
        <w:t>.</w:t>
      </w:r>
    </w:p>
    <w:p w14:paraId="26AC07CE" w14:textId="370C4EE6" w:rsidR="00704355" w:rsidRPr="00A86E43" w:rsidRDefault="00912BFE" w:rsidP="00E72138">
      <w:pPr>
        <w:pStyle w:val="u"/>
        <w:widowControl w:val="0"/>
        <w:numPr>
          <w:ilvl w:val="12"/>
          <w:numId w:val="0"/>
        </w:numPr>
        <w:spacing w:before="120"/>
        <w:ind w:left="561"/>
        <w:rPr>
          <w:rFonts w:asciiTheme="minorHAnsi" w:hAnsiTheme="minorHAnsi" w:cstheme="minorHAnsi"/>
          <w:szCs w:val="22"/>
        </w:rPr>
      </w:pPr>
      <w:r>
        <w:rPr>
          <w:rFonts w:asciiTheme="minorHAnsi" w:hAnsiTheme="minorHAnsi" w:cstheme="minorHAnsi"/>
          <w:szCs w:val="22"/>
        </w:rPr>
        <w:t xml:space="preserve">Par dérogation à </w:t>
      </w:r>
      <w:r w:rsidRPr="00E72138">
        <w:rPr>
          <w:rFonts w:asciiTheme="minorHAnsi" w:hAnsiTheme="minorHAnsi" w:cstheme="minorHAnsi"/>
          <w:szCs w:val="22"/>
        </w:rPr>
        <w:t xml:space="preserve">l’article </w:t>
      </w:r>
      <w:r w:rsidR="000C75D3" w:rsidRPr="00E72138">
        <w:rPr>
          <w:rFonts w:asciiTheme="minorHAnsi" w:hAnsiTheme="minorHAnsi" w:cstheme="minorHAnsi"/>
          <w:szCs w:val="22"/>
        </w:rPr>
        <w:t>42 du CCAG FCS</w:t>
      </w:r>
      <w:r w:rsidRPr="00E72138">
        <w:rPr>
          <w:rFonts w:asciiTheme="minorHAnsi" w:hAnsiTheme="minorHAnsi" w:cstheme="minorHAnsi"/>
          <w:szCs w:val="22"/>
        </w:rPr>
        <w:t>, la résiliation</w:t>
      </w:r>
      <w:r>
        <w:rPr>
          <w:rFonts w:asciiTheme="minorHAnsi" w:hAnsiTheme="minorHAnsi" w:cstheme="minorHAnsi"/>
          <w:szCs w:val="22"/>
        </w:rPr>
        <w:t xml:space="preserve"> pour motif d’intérêt générale n’est pas applicable au présent contrat. Toutefois les parties s’accordent la possibilité de recourir à la résiliation d’un commun accord. </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63" w:name="_Toc190883359"/>
      <w:r w:rsidRPr="00A86E43">
        <w:rPr>
          <w:rFonts w:asciiTheme="minorHAnsi" w:hAnsiTheme="minorHAnsi" w:cstheme="minorHAnsi"/>
          <w:sz w:val="22"/>
          <w:szCs w:val="22"/>
        </w:rPr>
        <w:t>Procédure</w:t>
      </w:r>
      <w:bookmarkEnd w:id="63"/>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4" w:name="_Toc190883360"/>
      <w:r w:rsidR="00386EE8" w:rsidRPr="00E41C9A">
        <w:rPr>
          <w:rFonts w:asciiTheme="minorHAnsi" w:hAnsiTheme="minorHAnsi"/>
          <w:b/>
          <w:caps/>
          <w:sz w:val="24"/>
          <w:u w:val="single"/>
        </w:rPr>
        <w:t>Mesures et responsabilités en matière de sûreté et de sécurité</w:t>
      </w:r>
      <w:bookmarkEnd w:id="64"/>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65"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65"/>
    </w:p>
    <w:p w14:paraId="57512E58" w14:textId="53773F19" w:rsidR="00386EE8" w:rsidRPr="00A86E43" w:rsidRDefault="00386EE8" w:rsidP="00386EE8">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66" w:name="_Toc190883361"/>
      <w:r w:rsidRPr="00A86E43">
        <w:rPr>
          <w:rFonts w:asciiTheme="minorHAnsi" w:hAnsiTheme="minorHAnsi"/>
          <w:b/>
          <w:caps/>
          <w:sz w:val="24"/>
          <w:u w:val="single"/>
        </w:rPr>
        <w:t>Éthique</w:t>
      </w:r>
      <w:bookmarkEnd w:id="66"/>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9">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20"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67"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67"/>
    </w:p>
    <w:p w14:paraId="2ACBBB4B" w14:textId="77777777" w:rsidR="007476F1" w:rsidRPr="00A86E43" w:rsidRDefault="006536FA" w:rsidP="00BB07E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8" w:name="_Toc70410857"/>
      <w:bookmarkStart w:id="69" w:name="_Toc70410991"/>
      <w:bookmarkStart w:id="70" w:name="_Toc70411545"/>
      <w:bookmarkStart w:id="71" w:name="_Toc70410858"/>
      <w:bookmarkStart w:id="72" w:name="_Toc70410992"/>
      <w:bookmarkStart w:id="73" w:name="_Toc70411546"/>
      <w:bookmarkStart w:id="74" w:name="_Toc70410859"/>
      <w:bookmarkStart w:id="75" w:name="_Toc70410993"/>
      <w:bookmarkStart w:id="76" w:name="_Toc70411547"/>
      <w:bookmarkStart w:id="77" w:name="_Toc70410860"/>
      <w:bookmarkStart w:id="78" w:name="_Toc70410994"/>
      <w:bookmarkStart w:id="79" w:name="_Toc70411548"/>
      <w:bookmarkStart w:id="80" w:name="_Toc70410861"/>
      <w:bookmarkStart w:id="81" w:name="_Toc70410995"/>
      <w:bookmarkStart w:id="82" w:name="_Toc70411549"/>
      <w:bookmarkStart w:id="83" w:name="_Toc70410862"/>
      <w:bookmarkStart w:id="84" w:name="_Toc70410996"/>
      <w:bookmarkStart w:id="85" w:name="_Toc70411550"/>
      <w:bookmarkStart w:id="86" w:name="_Toc70410863"/>
      <w:bookmarkStart w:id="87" w:name="_Toc70410997"/>
      <w:bookmarkStart w:id="88" w:name="_Toc70411551"/>
      <w:bookmarkStart w:id="89" w:name="_Toc70410866"/>
      <w:bookmarkStart w:id="90" w:name="_Toc70411000"/>
      <w:bookmarkStart w:id="91" w:name="_Toc70411554"/>
      <w:bookmarkStart w:id="92" w:name="_Toc70410867"/>
      <w:bookmarkStart w:id="93" w:name="_Toc70411001"/>
      <w:bookmarkStart w:id="94" w:name="_Toc70411555"/>
      <w:bookmarkStart w:id="95" w:name="_Toc70410868"/>
      <w:bookmarkStart w:id="96" w:name="_Toc70411002"/>
      <w:bookmarkStart w:id="97" w:name="_Toc70411556"/>
      <w:bookmarkStart w:id="98" w:name="_Toc70410871"/>
      <w:bookmarkStart w:id="99" w:name="_Toc70411005"/>
      <w:bookmarkStart w:id="100" w:name="_Toc70411559"/>
      <w:bookmarkStart w:id="101" w:name="_Toc70410872"/>
      <w:bookmarkStart w:id="102" w:name="_Toc70411006"/>
      <w:bookmarkStart w:id="103" w:name="_Toc70411560"/>
      <w:bookmarkStart w:id="104" w:name="_Toc70410876"/>
      <w:bookmarkStart w:id="105" w:name="_Toc70411010"/>
      <w:bookmarkStart w:id="106" w:name="_Toc70411564"/>
      <w:bookmarkStart w:id="107" w:name="_Toc70410877"/>
      <w:bookmarkStart w:id="108" w:name="_Toc70411011"/>
      <w:bookmarkStart w:id="109" w:name="_Toc70411565"/>
      <w:bookmarkStart w:id="110" w:name="_Toc70410878"/>
      <w:bookmarkStart w:id="111" w:name="_Toc70411012"/>
      <w:bookmarkStart w:id="112" w:name="_Toc70411566"/>
      <w:bookmarkStart w:id="113" w:name="_Toc190883362"/>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A86E43">
        <w:rPr>
          <w:rFonts w:asciiTheme="minorHAnsi" w:hAnsiTheme="minorHAnsi"/>
          <w:b/>
          <w:caps/>
          <w:sz w:val="24"/>
          <w:u w:val="single"/>
        </w:rPr>
        <w:lastRenderedPageBreak/>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13"/>
    </w:p>
    <w:p w14:paraId="64DCE497" w14:textId="03D13958"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DA114C">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r w:rsidRPr="00E72138">
        <w:rPr>
          <w:rFonts w:asciiTheme="minorHAnsi" w:eastAsia="Times New Roman" w:hAnsiTheme="minorHAnsi" w:cstheme="minorHAnsi"/>
          <w:i/>
          <w:iCs/>
          <w:sz w:val="22"/>
        </w:rPr>
        <w:t>reporting</w:t>
      </w:r>
      <w:r w:rsidRPr="00A86E43">
        <w:rPr>
          <w:rFonts w:asciiTheme="minorHAnsi" w:eastAsia="Times New Roman" w:hAnsiTheme="minorHAnsi" w:cstheme="minorHAnsi"/>
          <w:sz w:val="22"/>
        </w:rPr>
        <w:t xml:space="preserve">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21"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38B49FA1"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14" w:name="_Toc69226591"/>
    </w:p>
    <w:p w14:paraId="6DF03323" w14:textId="77777777" w:rsidR="00822D98" w:rsidRDefault="002C0411" w:rsidP="00E41C9A">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5" w:name="_Toc190883363"/>
      <w:bookmarkEnd w:id="114"/>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15"/>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822D98">
      <w:pPr>
        <w:widowControl w:val="0"/>
        <w:numPr>
          <w:ilvl w:val="0"/>
          <w:numId w:val="12"/>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BC9F29F" w14:textId="77777777" w:rsidR="00E72138" w:rsidRDefault="00E72138">
      <w:pPr>
        <w:spacing w:line="240" w:lineRule="auto"/>
        <w:rPr>
          <w:rFonts w:asciiTheme="minorHAnsi" w:eastAsia="Times New Roman" w:hAnsiTheme="minorHAnsi"/>
          <w:b/>
          <w:caps/>
          <w:sz w:val="24"/>
          <w:u w:val="single"/>
        </w:rPr>
      </w:pPr>
      <w:r>
        <w:rPr>
          <w:rFonts w:asciiTheme="minorHAnsi" w:hAnsiTheme="minorHAnsi"/>
          <w:b/>
          <w:caps/>
          <w:sz w:val="24"/>
          <w:u w:val="single"/>
        </w:rPr>
        <w:br w:type="page"/>
      </w:r>
    </w:p>
    <w:p w14:paraId="07FD2845" w14:textId="0596F88D" w:rsidR="002E47F9" w:rsidRPr="00A86E43" w:rsidRDefault="00822D98"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lastRenderedPageBreak/>
        <w:t> </w:t>
      </w:r>
      <w:bookmarkStart w:id="116" w:name="_Toc190883364"/>
      <w:r>
        <w:rPr>
          <w:rFonts w:asciiTheme="minorHAnsi" w:hAnsiTheme="minorHAnsi"/>
          <w:b/>
          <w:caps/>
          <w:sz w:val="24"/>
          <w:u w:val="single"/>
        </w:rPr>
        <w:t>AUDIT</w:t>
      </w:r>
      <w:bookmarkEnd w:id="116"/>
    </w:p>
    <w:p w14:paraId="7F21B0B5"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pourra faire l’objet d’un audit portant sur le respect de la règlementation et de des obligations contractuelles applicables à l’exécution du présent </w:t>
      </w:r>
      <w:r w:rsidRPr="008A347A">
        <w:rPr>
          <w:rFonts w:asciiTheme="minorHAnsi" w:eastAsia="Times New Roman" w:hAnsiTheme="minorHAnsi" w:cstheme="minorHAnsi"/>
          <w:smallCaps/>
          <w:sz w:val="22"/>
          <w:szCs w:val="22"/>
        </w:rPr>
        <w:t>Contrat</w:t>
      </w:r>
      <w:r w:rsidRPr="008A347A">
        <w:rPr>
          <w:rFonts w:asciiTheme="minorHAnsi" w:hAnsiTheme="minorHAnsi" w:cstheme="minorHAnsi"/>
          <w:sz w:val="22"/>
          <w:szCs w:val="22"/>
        </w:rPr>
        <w:t xml:space="preserve">. Cet audit pourra être mené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par un tiers mandaté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et ne pourra être refusé par le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Dans l’hypothèse où l’audit est réalisé par un tiers, le tiers mandaté ne peut être un concurrent direct du C</w:t>
      </w:r>
      <w:r w:rsidRPr="008A347A">
        <w:rPr>
          <w:rFonts w:asciiTheme="minorHAnsi" w:eastAsia="Times New Roman" w:hAnsiTheme="minorHAnsi" w:cstheme="minorHAnsi"/>
          <w:smallCaps/>
          <w:sz w:val="22"/>
          <w:szCs w:val="22"/>
        </w:rPr>
        <w:t>ontractant</w:t>
      </w:r>
      <w:r w:rsidRPr="008A347A">
        <w:rPr>
          <w:rFonts w:asciiTheme="minorHAnsi" w:hAnsiTheme="minorHAnsi" w:cstheme="minorHAnsi"/>
          <w:sz w:val="22"/>
          <w:szCs w:val="22"/>
        </w:rPr>
        <w:t>. Les audits programmés peuvent être réalisés de manière périodique ou spontanée à la demande d’</w:t>
      </w:r>
      <w:r w:rsidRPr="008A347A">
        <w:rPr>
          <w:rFonts w:asciiTheme="minorHAnsi" w:eastAsia="Times New Roman" w:hAnsiTheme="minorHAnsi" w:cstheme="minorHAnsi"/>
          <w:smallCaps/>
          <w:sz w:val="22"/>
          <w:szCs w:val="22"/>
        </w:rPr>
        <w:t xml:space="preserve">Expertise France </w:t>
      </w:r>
      <w:r w:rsidRPr="008A347A">
        <w:rPr>
          <w:rFonts w:asciiTheme="minorHAnsi" w:hAnsiTheme="minorHAnsi" w:cstheme="minorHAnsi"/>
          <w:sz w:val="22"/>
          <w:szCs w:val="22"/>
        </w:rPr>
        <w:t xml:space="preserve">ou d’un tiers. Dans tous les cas, 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sera informé par un préavis d’au minimum de 5 jours ouvrés.</w:t>
      </w:r>
    </w:p>
    <w:p w14:paraId="4A8515CD" w14:textId="77777777" w:rsidR="002D12FB" w:rsidRPr="008A347A" w:rsidRDefault="002D12FB" w:rsidP="002D12FB">
      <w:pPr>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s’engage donc à :</w:t>
      </w:r>
    </w:p>
    <w:p w14:paraId="6EA231A9"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 xml:space="preserve">Permettre et faciliter à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ou aux personnes mandatées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l’accès aux informations nécessaires à l’exécution des audits, pouvant inclure des entretiens avec les personnes impliquées dans la mise en œuvre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ainsi que des visites sur place ;</w:t>
      </w:r>
    </w:p>
    <w:p w14:paraId="5F581894"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Présenter les documents relatifs à l’exécution du présent C</w:t>
      </w:r>
      <w:r w:rsidRPr="008A347A">
        <w:rPr>
          <w:rFonts w:asciiTheme="minorHAnsi" w:hAnsiTheme="minorHAnsi" w:cstheme="minorHAnsi"/>
          <w:smallCaps/>
          <w:szCs w:val="22"/>
        </w:rPr>
        <w:t>ontrat</w:t>
      </w:r>
      <w:r w:rsidRPr="008A347A">
        <w:rPr>
          <w:rFonts w:asciiTheme="minorHAnsi" w:hAnsiTheme="minorHAnsi" w:cstheme="minorHAnsi"/>
          <w:szCs w:val="22"/>
        </w:rPr>
        <w:t xml:space="preserve"> ainsi que tous documents dont la communication est exigée par les auditeurs ;</w:t>
      </w:r>
    </w:p>
    <w:p w14:paraId="51B3CD17"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Faire preuve de transparence et à répondre aux sollicitations des auditeurs ;</w:t>
      </w:r>
    </w:p>
    <w:p w14:paraId="79CFD7B3" w14:textId="77777777" w:rsidR="002D12FB" w:rsidRPr="008A347A" w:rsidRDefault="002D12FB" w:rsidP="002D12FB">
      <w:pPr>
        <w:pStyle w:val="u"/>
        <w:widowControl w:val="0"/>
        <w:numPr>
          <w:ilvl w:val="1"/>
          <w:numId w:val="10"/>
        </w:numPr>
        <w:ind w:left="1434" w:hanging="357"/>
        <w:rPr>
          <w:rFonts w:asciiTheme="minorHAnsi" w:hAnsiTheme="minorHAnsi" w:cstheme="minorHAnsi"/>
          <w:szCs w:val="22"/>
        </w:rPr>
      </w:pPr>
      <w:r w:rsidRPr="008A347A">
        <w:rPr>
          <w:rFonts w:asciiTheme="minorHAnsi" w:hAnsiTheme="minorHAnsi" w:cstheme="minorHAnsi"/>
          <w:szCs w:val="22"/>
        </w:rPr>
        <w:t>Mettre en œuvre les mesures correctives éventuellement nécessaires.</w:t>
      </w:r>
    </w:p>
    <w:p w14:paraId="3592E0E5"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notifiera au </w:t>
      </w:r>
      <w:r w:rsidRPr="008A347A">
        <w:rPr>
          <w:rFonts w:asciiTheme="minorHAnsi" w:eastAsia="Times New Roman" w:hAnsiTheme="minorHAnsi" w:cstheme="minorHAnsi"/>
          <w:smallCaps/>
          <w:sz w:val="22"/>
          <w:szCs w:val="22"/>
        </w:rPr>
        <w:t xml:space="preserve">Contractant </w:t>
      </w:r>
      <w:r w:rsidRPr="008A347A">
        <w:rPr>
          <w:rFonts w:asciiTheme="minorHAnsi" w:hAnsiTheme="minorHAnsi" w:cstheme="minorHAnsi"/>
          <w:sz w:val="22"/>
          <w:szCs w:val="22"/>
        </w:rPr>
        <w:t xml:space="preserve">l’identité de la structure d’audit retenue lorsqu’il s’agit d’un cabinet extérieur, l’objet de la mission, la durée envisagée de la mission et le nom des experts missionnés. </w:t>
      </w:r>
    </w:p>
    <w:p w14:paraId="5ECA7633" w14:textId="77777777" w:rsidR="002D12FB" w:rsidRPr="008A347A" w:rsidRDefault="002D12FB" w:rsidP="002D12FB">
      <w:pPr>
        <w:tabs>
          <w:tab w:val="left" w:pos="709"/>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 </w:t>
      </w:r>
      <w:r w:rsidRPr="008A347A">
        <w:rPr>
          <w:rFonts w:asciiTheme="minorHAnsi" w:eastAsia="Times New Roman" w:hAnsiTheme="minorHAnsi" w:cstheme="minorHAnsi"/>
          <w:smallCaps/>
          <w:sz w:val="22"/>
          <w:szCs w:val="22"/>
        </w:rPr>
        <w:t>Contractant</w:t>
      </w:r>
      <w:r w:rsidRPr="008A347A">
        <w:rPr>
          <w:rFonts w:asciiTheme="minorHAnsi" w:hAnsiTheme="minorHAnsi" w:cstheme="minorHAnsi"/>
          <w:sz w:val="22"/>
          <w:szCs w:val="22"/>
        </w:rPr>
        <w:t xml:space="preserve"> s’engage également à permettre à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 xml:space="preserve"> ou à tout autre tiers mandaté par celle-ci, de mener une enquête en cas d’allégation de pratique prohibée</w:t>
      </w:r>
      <w:r w:rsidRPr="008A347A">
        <w:rPr>
          <w:rStyle w:val="Appelnotedebasdep"/>
          <w:rFonts w:asciiTheme="minorHAnsi" w:hAnsiTheme="minorHAnsi" w:cstheme="minorHAnsi"/>
          <w:sz w:val="22"/>
          <w:szCs w:val="22"/>
        </w:rPr>
        <w:footnoteReference w:id="3"/>
      </w:r>
      <w:r w:rsidRPr="008A347A">
        <w:rPr>
          <w:rFonts w:asciiTheme="minorHAnsi" w:hAnsiTheme="minorHAnsi" w:cstheme="minorHAnsi"/>
          <w:sz w:val="22"/>
          <w:szCs w:val="22"/>
        </w:rPr>
        <w:t xml:space="preserve"> relative au présent C</w:t>
      </w:r>
      <w:r w:rsidRPr="008A347A">
        <w:rPr>
          <w:rFonts w:asciiTheme="minorHAnsi" w:eastAsia="Times New Roman" w:hAnsiTheme="minorHAnsi" w:cstheme="minorHAnsi"/>
          <w:smallCaps/>
          <w:sz w:val="22"/>
          <w:szCs w:val="22"/>
        </w:rPr>
        <w:t>ontrat</w:t>
      </w:r>
      <w:r w:rsidRPr="008A347A">
        <w:rPr>
          <w:rFonts w:asciiTheme="minorHAnsi" w:hAnsiTheme="minorHAnsi" w:cstheme="minorHAnsi"/>
          <w:sz w:val="22"/>
          <w:szCs w:val="22"/>
        </w:rPr>
        <w:t>, dans les conditions précitées.</w:t>
      </w:r>
    </w:p>
    <w:p w14:paraId="18256789" w14:textId="77777777" w:rsidR="002D12FB" w:rsidRPr="008A347A" w:rsidRDefault="002D12FB" w:rsidP="002D12FB">
      <w:pPr>
        <w:tabs>
          <w:tab w:val="left" w:pos="1134"/>
        </w:tabs>
        <w:spacing w:line="240" w:lineRule="auto"/>
        <w:ind w:left="567"/>
        <w:jc w:val="both"/>
        <w:rPr>
          <w:rFonts w:asciiTheme="minorHAnsi" w:hAnsiTheme="minorHAnsi" w:cstheme="minorHAnsi"/>
          <w:sz w:val="22"/>
          <w:szCs w:val="22"/>
        </w:rPr>
      </w:pPr>
      <w:r w:rsidRPr="008A347A">
        <w:rPr>
          <w:rFonts w:asciiTheme="minorHAnsi" w:hAnsiTheme="minorHAnsi" w:cstheme="minorHAnsi"/>
          <w:sz w:val="22"/>
          <w:szCs w:val="22"/>
        </w:rPr>
        <w:t xml:space="preserve">Les conclusions du rapport d’audit seront adressées à chacune des </w:t>
      </w:r>
      <w:r w:rsidRPr="008A347A">
        <w:rPr>
          <w:rFonts w:asciiTheme="minorHAnsi" w:eastAsia="Times New Roman" w:hAnsiTheme="minorHAnsi" w:cstheme="minorHAnsi"/>
          <w:smallCaps/>
          <w:sz w:val="22"/>
          <w:szCs w:val="22"/>
        </w:rPr>
        <w:t xml:space="preserve">Parties </w:t>
      </w:r>
      <w:r w:rsidRPr="008A347A">
        <w:rPr>
          <w:rFonts w:asciiTheme="minorHAnsi" w:hAnsiTheme="minorHAnsi" w:cstheme="minorHAnsi"/>
          <w:sz w:val="22"/>
          <w:szCs w:val="22"/>
        </w:rPr>
        <w:t xml:space="preserve">par tout moyen jugé pertinent par </w:t>
      </w:r>
      <w:r w:rsidRPr="008A347A">
        <w:rPr>
          <w:rFonts w:asciiTheme="minorHAnsi" w:eastAsia="Times New Roman" w:hAnsiTheme="minorHAnsi" w:cstheme="minorHAnsi"/>
          <w:smallCaps/>
          <w:sz w:val="22"/>
          <w:szCs w:val="22"/>
        </w:rPr>
        <w:t>Expertise France</w:t>
      </w:r>
      <w:r w:rsidRPr="008A347A">
        <w:rPr>
          <w:rFonts w:asciiTheme="minorHAnsi" w:hAnsiTheme="minorHAnsi" w:cstheme="minorHAnsi"/>
          <w:sz w:val="22"/>
          <w:szCs w:val="22"/>
        </w:rPr>
        <w:t>.</w:t>
      </w:r>
    </w:p>
    <w:p w14:paraId="6E01A08C" w14:textId="77777777" w:rsidR="002D12FB" w:rsidRPr="008A347A" w:rsidRDefault="002D12FB" w:rsidP="002D12FB">
      <w:pPr>
        <w:tabs>
          <w:tab w:val="left" w:pos="0"/>
        </w:tabs>
        <w:spacing w:line="240" w:lineRule="auto"/>
        <w:ind w:firstLine="567"/>
        <w:jc w:val="both"/>
        <w:rPr>
          <w:rFonts w:asciiTheme="minorHAnsi" w:hAnsiTheme="minorHAnsi" w:cstheme="minorHAnsi"/>
          <w:sz w:val="22"/>
          <w:szCs w:val="22"/>
        </w:rPr>
      </w:pPr>
      <w:r w:rsidRPr="008A347A">
        <w:rPr>
          <w:rFonts w:asciiTheme="minorHAnsi" w:hAnsiTheme="minorHAnsi" w:cstheme="minorHAnsi"/>
          <w:sz w:val="22"/>
          <w:szCs w:val="22"/>
        </w:rPr>
        <w:t>Les conclusions pourront prescrire la mise en œuvre d’actions ainsi qu’un délai de réalisation.</w:t>
      </w:r>
    </w:p>
    <w:p w14:paraId="4F791A63" w14:textId="77C7E7DE" w:rsidR="002D12FB" w:rsidRDefault="002D12FB" w:rsidP="002D12FB">
      <w:pPr>
        <w:pStyle w:val="u"/>
        <w:tabs>
          <w:tab w:val="left" w:pos="0"/>
        </w:tabs>
        <w:ind w:firstLine="5"/>
        <w:rPr>
          <w:rFonts w:asciiTheme="minorHAnsi" w:hAnsiTheme="minorHAnsi" w:cstheme="minorHAnsi"/>
          <w:szCs w:val="22"/>
        </w:rPr>
      </w:pPr>
      <w:r w:rsidRPr="008A347A">
        <w:rPr>
          <w:rFonts w:asciiTheme="minorHAnsi" w:hAnsiTheme="minorHAnsi" w:cstheme="minorHAnsi"/>
          <w:szCs w:val="22"/>
        </w:rPr>
        <w:t xml:space="preserve">Le refus du </w:t>
      </w:r>
      <w:r w:rsidRPr="008A347A">
        <w:rPr>
          <w:rFonts w:asciiTheme="minorHAnsi" w:hAnsiTheme="minorHAnsi" w:cstheme="minorHAnsi"/>
          <w:smallCaps/>
          <w:szCs w:val="22"/>
        </w:rPr>
        <w:t>Contractant</w:t>
      </w:r>
      <w:r w:rsidRPr="008A347A">
        <w:rPr>
          <w:rFonts w:asciiTheme="minorHAnsi" w:hAnsiTheme="minorHAnsi" w:cstheme="minorHAnsi"/>
          <w:szCs w:val="22"/>
        </w:rPr>
        <w:t xml:space="preserve"> de se conformer aux exercices d’audits et/ou à leurs conclusions pourra entraîner la résiliation de plein droit par </w:t>
      </w:r>
      <w:r w:rsidRPr="008A347A">
        <w:rPr>
          <w:rFonts w:asciiTheme="minorHAnsi" w:hAnsiTheme="minorHAnsi" w:cstheme="minorHAnsi"/>
          <w:smallCaps/>
          <w:szCs w:val="22"/>
        </w:rPr>
        <w:t>Expertise France</w:t>
      </w:r>
      <w:r w:rsidRPr="008A347A">
        <w:rPr>
          <w:rFonts w:asciiTheme="minorHAnsi" w:hAnsiTheme="minorHAnsi" w:cstheme="minorHAnsi"/>
          <w:szCs w:val="22"/>
        </w:rPr>
        <w:t xml:space="preserve"> du présent </w:t>
      </w:r>
      <w:r w:rsidRPr="008A347A">
        <w:rPr>
          <w:rFonts w:asciiTheme="minorHAnsi" w:hAnsiTheme="minorHAnsi" w:cstheme="minorHAnsi"/>
          <w:smallCaps/>
          <w:szCs w:val="22"/>
        </w:rPr>
        <w:t>Contrat</w:t>
      </w:r>
      <w:r w:rsidRPr="008A347A">
        <w:rPr>
          <w:rFonts w:asciiTheme="minorHAnsi" w:hAnsiTheme="minorHAnsi" w:cstheme="minorHAnsi"/>
          <w:szCs w:val="22"/>
        </w:rPr>
        <w:t xml:space="preserve"> sans indemnité.</w:t>
      </w:r>
      <w:r w:rsidRPr="008A347A" w:rsidDel="00895982">
        <w:rPr>
          <w:rFonts w:asciiTheme="minorHAnsi" w:hAnsiTheme="minorHAnsi" w:cstheme="minorHAnsi"/>
          <w:szCs w:val="22"/>
        </w:rPr>
        <w:t xml:space="preserve"> </w:t>
      </w:r>
    </w:p>
    <w:p w14:paraId="1E84EF86" w14:textId="5DC2F18C" w:rsidR="005C157F" w:rsidRDefault="005C157F" w:rsidP="005C157F">
      <w:pPr>
        <w:pStyle w:val="u"/>
        <w:tabs>
          <w:tab w:val="left" w:pos="0"/>
        </w:tabs>
        <w:rPr>
          <w:rFonts w:asciiTheme="minorHAnsi" w:hAnsiTheme="minorHAnsi" w:cstheme="minorHAnsi"/>
          <w:szCs w:val="22"/>
        </w:rPr>
      </w:pPr>
    </w:p>
    <w:p w14:paraId="330C3C33" w14:textId="77777777" w:rsidR="005C157F" w:rsidRPr="00A86E43" w:rsidRDefault="005C157F" w:rsidP="005C157F">
      <w:pPr>
        <w:pStyle w:val="v"/>
        <w:widowControl w:val="0"/>
        <w:numPr>
          <w:ilvl w:val="0"/>
          <w:numId w:val="9"/>
        </w:numPr>
        <w:spacing w:before="600" w:after="240"/>
        <w:ind w:hanging="1211"/>
        <w:outlineLvl w:val="0"/>
        <w:rPr>
          <w:rFonts w:asciiTheme="minorHAnsi" w:hAnsiTheme="minorHAnsi"/>
          <w:b/>
          <w:caps/>
          <w:sz w:val="24"/>
          <w:u w:val="single"/>
        </w:rPr>
      </w:pPr>
      <w:bookmarkStart w:id="117" w:name="_Toc190883365"/>
      <w:r w:rsidRPr="00A86E43">
        <w:rPr>
          <w:rFonts w:asciiTheme="minorHAnsi" w:hAnsiTheme="minorHAnsi"/>
          <w:b/>
          <w:caps/>
          <w:sz w:val="24"/>
          <w:u w:val="single"/>
        </w:rPr>
        <w:t>RÈglement des litiges - DROIT Français APPLICABLE</w:t>
      </w:r>
      <w:bookmarkEnd w:id="117"/>
    </w:p>
    <w:p w14:paraId="776E3948" w14:textId="66E26824" w:rsidR="005C157F"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Tout différend entre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relatif à l’existence, la validité, l’interprétation, l’exécution et la résiliation du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 xml:space="preserve">(ou de l’une quelconque de ses clauses) que les </w:t>
      </w:r>
      <w:r w:rsidRPr="00D1129B">
        <w:rPr>
          <w:rFonts w:asciiTheme="minorHAnsi" w:eastAsia="Times New Roman" w:hAnsiTheme="minorHAnsi" w:cstheme="minorHAnsi"/>
          <w:smallCaps/>
          <w:sz w:val="22"/>
          <w:szCs w:val="22"/>
        </w:rPr>
        <w:t>Parties</w:t>
      </w:r>
      <w:r w:rsidRPr="00D1129B">
        <w:rPr>
          <w:rFonts w:asciiTheme="minorHAnsi" w:eastAsia="Times New Roman" w:hAnsiTheme="minorHAnsi" w:cstheme="minorHAnsi"/>
          <w:sz w:val="22"/>
          <w:szCs w:val="22"/>
        </w:rPr>
        <w:t xml:space="preserve"> ne pourraient pas résoudre à l’amiable dans les 30 jours de la notification du différend par la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demanderesse à l’autre </w:t>
      </w:r>
      <w:r w:rsidRPr="00D1129B">
        <w:rPr>
          <w:rFonts w:asciiTheme="minorHAnsi" w:eastAsia="Times New Roman" w:hAnsiTheme="minorHAnsi" w:cstheme="minorHAnsi"/>
          <w:smallCaps/>
          <w:sz w:val="22"/>
          <w:szCs w:val="22"/>
        </w:rPr>
        <w:t>Partie</w:t>
      </w:r>
      <w:r w:rsidRPr="00D1129B">
        <w:rPr>
          <w:rFonts w:asciiTheme="minorHAnsi" w:eastAsia="Times New Roman" w:hAnsiTheme="minorHAnsi" w:cstheme="minorHAnsi"/>
          <w:sz w:val="22"/>
          <w:szCs w:val="22"/>
        </w:rPr>
        <w:t xml:space="preserve">, sera soumis </w:t>
      </w:r>
      <w:r w:rsidRPr="003455DD">
        <w:rPr>
          <w:rFonts w:asciiTheme="minorHAnsi" w:eastAsia="Times New Roman" w:hAnsiTheme="minorHAnsi" w:cstheme="minorHAnsi"/>
          <w:sz w:val="22"/>
          <w:szCs w:val="22"/>
        </w:rPr>
        <w:t>devant la juridiction compétente</w:t>
      </w:r>
      <w:r w:rsidRPr="00D1129B">
        <w:rPr>
          <w:rFonts w:asciiTheme="minorHAnsi" w:eastAsia="Times New Roman" w:hAnsiTheme="minorHAnsi" w:cstheme="minorHAnsi"/>
          <w:sz w:val="22"/>
          <w:szCs w:val="22"/>
        </w:rPr>
        <w:t>.</w:t>
      </w:r>
    </w:p>
    <w:p w14:paraId="16C22B09" w14:textId="77777777" w:rsidR="00704355" w:rsidRPr="00D1129B" w:rsidRDefault="00704355"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p>
    <w:p w14:paraId="5A98674E" w14:textId="77777777" w:rsidR="005C157F" w:rsidRPr="00D1129B" w:rsidRDefault="005C157F" w:rsidP="005C157F">
      <w:pPr>
        <w:pStyle w:val="Paragraphedeliste"/>
        <w:widowControl w:val="0"/>
        <w:numPr>
          <w:ilvl w:val="12"/>
          <w:numId w:val="9"/>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rPr>
      </w:pPr>
      <w:r w:rsidRPr="00D1129B">
        <w:rPr>
          <w:rFonts w:asciiTheme="minorHAnsi" w:eastAsia="Times New Roman" w:hAnsiTheme="minorHAnsi" w:cstheme="minorHAnsi"/>
          <w:sz w:val="22"/>
          <w:szCs w:val="22"/>
        </w:rPr>
        <w:t xml:space="preserve">Le droit applicable au présent </w:t>
      </w:r>
      <w:r w:rsidRPr="00D1129B">
        <w:rPr>
          <w:rFonts w:asciiTheme="minorHAnsi" w:eastAsia="Times New Roman" w:hAnsiTheme="minorHAnsi" w:cstheme="minorHAnsi"/>
          <w:smallCaps/>
          <w:sz w:val="22"/>
          <w:szCs w:val="22"/>
        </w:rPr>
        <w:t xml:space="preserve">Contrat </w:t>
      </w:r>
      <w:r w:rsidRPr="00D1129B">
        <w:rPr>
          <w:rFonts w:asciiTheme="minorHAnsi" w:eastAsia="Times New Roman" w:hAnsiTheme="minorHAnsi" w:cstheme="minorHAnsi"/>
          <w:sz w:val="22"/>
          <w:szCs w:val="22"/>
        </w:rPr>
        <w:t>est le droit français, à l’exclusion de tout autre droit.</w:t>
      </w:r>
    </w:p>
    <w:p w14:paraId="1AB9770E" w14:textId="77777777" w:rsidR="005C157F" w:rsidRPr="008A347A" w:rsidRDefault="005C157F" w:rsidP="005C157F">
      <w:pPr>
        <w:pStyle w:val="u"/>
        <w:tabs>
          <w:tab w:val="left" w:pos="0"/>
        </w:tabs>
        <w:rPr>
          <w:rFonts w:asciiTheme="minorHAnsi" w:hAnsiTheme="minorHAnsi" w:cstheme="minorHAnsi"/>
          <w:szCs w:val="22"/>
        </w:rPr>
      </w:pPr>
    </w:p>
    <w:p w14:paraId="1F0CCA3C" w14:textId="7D0AFFC0" w:rsidR="00CE4511" w:rsidRPr="00A86E43" w:rsidRDefault="00CE4511" w:rsidP="002C041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18" w:name="_Toc190883366"/>
      <w:r w:rsidRPr="00A86E43">
        <w:rPr>
          <w:rFonts w:asciiTheme="minorHAnsi" w:hAnsiTheme="minorHAnsi"/>
          <w:b/>
          <w:caps/>
          <w:sz w:val="24"/>
          <w:u w:val="single"/>
        </w:rPr>
        <w:lastRenderedPageBreak/>
        <w:t>Dispositions finales</w:t>
      </w:r>
      <w:bookmarkEnd w:id="118"/>
    </w:p>
    <w:p w14:paraId="48B71179" w14:textId="77777777" w:rsidR="00800C6C" w:rsidRDefault="00800C6C" w:rsidP="00A1761D">
      <w:pPr>
        <w:pStyle w:val="Titre2"/>
        <w:spacing w:before="120" w:after="60"/>
        <w:jc w:val="both"/>
        <w:rPr>
          <w:rFonts w:asciiTheme="minorHAnsi" w:hAnsiTheme="minorHAnsi"/>
          <w:sz w:val="22"/>
          <w:szCs w:val="22"/>
        </w:rPr>
      </w:pPr>
      <w:bookmarkStart w:id="119" w:name="_Toc392669654"/>
      <w:bookmarkStart w:id="120" w:name="_Toc190883367"/>
      <w:r w:rsidRPr="00A86E43">
        <w:rPr>
          <w:rFonts w:asciiTheme="minorHAnsi" w:hAnsiTheme="minorHAnsi"/>
          <w:sz w:val="22"/>
          <w:szCs w:val="22"/>
        </w:rPr>
        <w:t>Déclaration</w:t>
      </w:r>
      <w:bookmarkEnd w:id="119"/>
      <w:bookmarkEnd w:id="12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E16B9C">
      <w:pPr>
        <w:pStyle w:val="Paragraphedeliste"/>
        <w:numPr>
          <w:ilvl w:val="0"/>
          <w:numId w:val="59"/>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E16B9C">
      <w:pPr>
        <w:pStyle w:val="Paragraphedeliste"/>
        <w:numPr>
          <w:ilvl w:val="0"/>
          <w:numId w:val="59"/>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E16B9C">
      <w:pPr>
        <w:pStyle w:val="Paragraphedeliste"/>
        <w:numPr>
          <w:ilvl w:val="0"/>
          <w:numId w:val="59"/>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A335B0">
      <w:pPr>
        <w:pStyle w:val="En-tte"/>
        <w:numPr>
          <w:ilvl w:val="0"/>
          <w:numId w:val="55"/>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2"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3"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4"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226D8C">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5"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226D8C">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6"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E16B9C">
      <w:pPr>
        <w:pStyle w:val="En-tte"/>
        <w:numPr>
          <w:ilvl w:val="0"/>
          <w:numId w:val="55"/>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7"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E72138">
      <w:pPr>
        <w:pStyle w:val="En-tte"/>
        <w:spacing w:before="120" w:after="120"/>
        <w:ind w:left="567"/>
        <w:jc w:val="both"/>
        <w:rPr>
          <w:rFonts w:asciiTheme="minorHAnsi" w:hAnsiTheme="minorHAnsi" w:cstheme="minorHAnsi"/>
          <w:i/>
          <w:sz w:val="22"/>
          <w:szCs w:val="22"/>
        </w:rPr>
      </w:pPr>
      <w:r w:rsidRPr="00A335B0">
        <w:rPr>
          <w:rFonts w:asciiTheme="minorHAnsi" w:hAnsiTheme="minorHAnsi" w:cstheme="minorHAnsi"/>
          <w:i/>
          <w:sz w:val="22"/>
          <w:szCs w:val="22"/>
        </w:rPr>
        <w:lastRenderedPageBreak/>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57FEB5AD" w14:textId="77777777" w:rsidR="00B15A37" w:rsidRDefault="00E16B9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AEA3251" w14:textId="77777777" w:rsidR="00B15A37" w:rsidRPr="00BB7DD0" w:rsidRDefault="00226D8C" w:rsidP="00E72138">
      <w:pPr>
        <w:spacing w:before="120" w:after="120"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4"/>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5"/>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8"/>
          <w:pgSz w:w="11906" w:h="16838" w:code="9"/>
          <w:pgMar w:top="902" w:right="1009" w:bottom="720" w:left="1151" w:header="397" w:footer="907" w:gutter="0"/>
          <w:cols w:space="708"/>
          <w:docGrid w:linePitch="360"/>
        </w:sectPr>
      </w:pPr>
    </w:p>
    <w:p w14:paraId="69EAC968" w14:textId="7E392BCD"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21" w:name="_Toc190883368"/>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 xml:space="preserve">Cahier des </w:t>
      </w:r>
      <w:r w:rsidR="00E72138">
        <w:rPr>
          <w:rFonts w:asciiTheme="minorHAnsi" w:hAnsiTheme="minorHAnsi"/>
          <w:b/>
          <w:caps/>
          <w:sz w:val="24"/>
        </w:rPr>
        <w:t>CLAUSES TECHNIQUES PARTICULIERES</w:t>
      </w:r>
      <w:bookmarkEnd w:id="121"/>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9"/>
      <w:footerReference w:type="even" r:id="rId30"/>
      <w:footerReference w:type="default" r:id="rId31"/>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57D78" w14:textId="77777777" w:rsidR="00656283" w:rsidRDefault="00656283">
      <w:r>
        <w:separator/>
      </w:r>
    </w:p>
  </w:endnote>
  <w:endnote w:type="continuationSeparator" w:id="0">
    <w:p w14:paraId="3E1466BE" w14:textId="77777777" w:rsidR="00656283" w:rsidRDefault="00656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22AEE" w14:textId="77777777" w:rsidR="000458C9" w:rsidRDefault="000458C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27432" w14:textId="77777777" w:rsidR="00244369" w:rsidRDefault="00244369"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Content>
      <w:sdt>
        <w:sdtPr>
          <w:rPr>
            <w:rFonts w:asciiTheme="minorHAnsi" w:hAnsiTheme="minorHAnsi"/>
            <w:sz w:val="22"/>
            <w:szCs w:val="22"/>
          </w:rPr>
          <w:id w:val="170003633"/>
          <w:docPartObj>
            <w:docPartGallery w:val="Page Numbers (Top of Page)"/>
            <w:docPartUnique/>
          </w:docPartObj>
        </w:sdtPr>
        <w:sdtContent>
          <w:p w14:paraId="27D07E1A" w14:textId="5981F502" w:rsidR="00244369" w:rsidRDefault="00244369"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931EDC">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931EDC">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244369" w:rsidRDefault="00000000" w:rsidP="00065565">
        <w:pPr>
          <w:pStyle w:val="Pieddepage"/>
          <w:tabs>
            <w:tab w:val="clear" w:pos="4536"/>
            <w:tab w:val="clear" w:pos="9072"/>
            <w:tab w:val="right" w:pos="9468"/>
          </w:tabs>
          <w:rPr>
            <w:rFonts w:asciiTheme="minorHAnsi" w:hAnsiTheme="minorHAnsi"/>
            <w:sz w:val="22"/>
            <w:szCs w:val="22"/>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9F8AC" w14:textId="77777777" w:rsidR="00244369" w:rsidRDefault="00244369"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Content>
      <w:sdt>
        <w:sdtPr>
          <w:rPr>
            <w:rFonts w:asciiTheme="minorHAnsi" w:hAnsiTheme="minorHAnsi"/>
            <w:sz w:val="22"/>
            <w:szCs w:val="22"/>
          </w:rPr>
          <w:id w:val="-1884156990"/>
          <w:docPartObj>
            <w:docPartGallery w:val="Page Numbers (Top of Page)"/>
            <w:docPartUnique/>
          </w:docPartObj>
        </w:sdtPr>
        <w:sdtContent>
          <w:p w14:paraId="53859255" w14:textId="15AA8DB7" w:rsidR="00244369" w:rsidRDefault="0068693A"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DAJ_M010_v13</w:t>
            </w:r>
            <w:r w:rsidR="00244369">
              <w:rPr>
                <w:rFonts w:asciiTheme="minorHAnsi" w:hAnsiTheme="minorHAnsi"/>
                <w:sz w:val="22"/>
                <w:szCs w:val="22"/>
              </w:rPr>
              <w:tab/>
              <w:t xml:space="preserve">Page </w:t>
            </w:r>
            <w:r w:rsidR="00244369">
              <w:rPr>
                <w:rFonts w:asciiTheme="minorHAnsi" w:hAnsiTheme="minorHAnsi"/>
                <w:b/>
                <w:bCs/>
                <w:sz w:val="22"/>
                <w:szCs w:val="22"/>
              </w:rPr>
              <w:fldChar w:fldCharType="begin"/>
            </w:r>
            <w:r w:rsidR="00244369">
              <w:rPr>
                <w:rFonts w:asciiTheme="minorHAnsi" w:hAnsiTheme="minorHAnsi"/>
                <w:b/>
                <w:bCs/>
                <w:sz w:val="22"/>
                <w:szCs w:val="22"/>
              </w:rPr>
              <w:instrText>PAGE</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1</w:t>
            </w:r>
            <w:r w:rsidR="00244369">
              <w:rPr>
                <w:rFonts w:asciiTheme="minorHAnsi" w:hAnsiTheme="minorHAnsi"/>
                <w:b/>
                <w:bCs/>
                <w:sz w:val="22"/>
                <w:szCs w:val="22"/>
              </w:rPr>
              <w:fldChar w:fldCharType="end"/>
            </w:r>
            <w:r w:rsidR="00244369">
              <w:rPr>
                <w:rFonts w:asciiTheme="minorHAnsi" w:hAnsiTheme="minorHAnsi"/>
                <w:sz w:val="22"/>
                <w:szCs w:val="22"/>
              </w:rPr>
              <w:t xml:space="preserve"> sur </w:t>
            </w:r>
            <w:r w:rsidR="00244369">
              <w:rPr>
                <w:rFonts w:asciiTheme="minorHAnsi" w:hAnsiTheme="minorHAnsi"/>
                <w:b/>
                <w:bCs/>
                <w:sz w:val="22"/>
                <w:szCs w:val="22"/>
              </w:rPr>
              <w:fldChar w:fldCharType="begin"/>
            </w:r>
            <w:r w:rsidR="00244369">
              <w:rPr>
                <w:rFonts w:asciiTheme="minorHAnsi" w:hAnsiTheme="minorHAnsi"/>
                <w:b/>
                <w:bCs/>
                <w:sz w:val="22"/>
                <w:szCs w:val="22"/>
              </w:rPr>
              <w:instrText>NUMPAGES</w:instrText>
            </w:r>
            <w:r w:rsidR="00244369">
              <w:rPr>
                <w:rFonts w:asciiTheme="minorHAnsi" w:hAnsiTheme="minorHAnsi"/>
                <w:b/>
                <w:bCs/>
                <w:sz w:val="22"/>
                <w:szCs w:val="22"/>
              </w:rPr>
              <w:fldChar w:fldCharType="separate"/>
            </w:r>
            <w:r w:rsidR="00931EDC">
              <w:rPr>
                <w:rFonts w:asciiTheme="minorHAnsi" w:hAnsiTheme="minorHAnsi"/>
                <w:b/>
                <w:bCs/>
                <w:noProof/>
                <w:sz w:val="22"/>
                <w:szCs w:val="22"/>
              </w:rPr>
              <w:t>20</w:t>
            </w:r>
            <w:r w:rsidR="00244369">
              <w:rPr>
                <w:rFonts w:asciiTheme="minorHAnsi" w:hAnsiTheme="minorHAnsi"/>
                <w:b/>
                <w:bCs/>
                <w:sz w:val="22"/>
                <w:szCs w:val="22"/>
              </w:rPr>
              <w:fldChar w:fldCharType="end"/>
            </w:r>
          </w:p>
          <w:p w14:paraId="464BBB64" w14:textId="7DA50AAB" w:rsidR="00244369" w:rsidRDefault="0068693A"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Novembre 2024</w:t>
            </w:r>
          </w:p>
          <w:p w14:paraId="6260D679" w14:textId="765E1158" w:rsidR="00244369" w:rsidRDefault="00244369"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sidR="000458C9">
              <w:rPr>
                <w:rFonts w:asciiTheme="minorHAnsi" w:eastAsia="Times New Roman" w:hAnsiTheme="minorHAnsi" w:cs="Arial"/>
                <w:sz w:val="16"/>
                <w:szCs w:val="16"/>
              </w:rPr>
              <w:t>SIRET : 808 734 792 00035</w:t>
            </w:r>
          </w:p>
          <w:p w14:paraId="3810D66B" w14:textId="77777777" w:rsidR="00244369" w:rsidRPr="00065565" w:rsidRDefault="00244369"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A58BD" w14:textId="77777777" w:rsidR="00244369" w:rsidRDefault="00244369">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2AF97" w14:textId="77777777" w:rsidR="00244369" w:rsidRPr="00EE0FDD" w:rsidRDefault="00244369"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Content>
      <w:p w14:paraId="7417048D" w14:textId="61BBE7B9" w:rsidR="00244369" w:rsidRPr="00FF1F8E" w:rsidRDefault="00244369"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931EDC">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CA2C1" w14:textId="77777777" w:rsidR="00656283" w:rsidRDefault="00656283">
      <w:r>
        <w:separator/>
      </w:r>
    </w:p>
  </w:footnote>
  <w:footnote w:type="continuationSeparator" w:id="0">
    <w:p w14:paraId="1D874CA1" w14:textId="77777777" w:rsidR="00656283" w:rsidRDefault="00656283">
      <w:r>
        <w:continuationSeparator/>
      </w:r>
    </w:p>
  </w:footnote>
  <w:footnote w:id="1">
    <w:p w14:paraId="3C25A372" w14:textId="77777777" w:rsidR="00244369" w:rsidRPr="005E2563" w:rsidRDefault="00244369" w:rsidP="00996FEA">
      <w:pPr>
        <w:pStyle w:val="Notedebasdepage"/>
        <w:spacing w:before="0"/>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5E2563">
        <w:rPr>
          <w:rFonts w:ascii="Calibri" w:hAnsi="Calibri"/>
          <w:sz w:val="16"/>
          <w:szCs w:val="16"/>
        </w:rPr>
        <w:t xml:space="preserve">Document non joint dont le </w:t>
      </w:r>
      <w:r w:rsidRPr="005E2563">
        <w:rPr>
          <w:rFonts w:ascii="Calibri" w:hAnsi="Calibri"/>
          <w:smallCaps/>
          <w:sz w:val="16"/>
          <w:szCs w:val="16"/>
        </w:rPr>
        <w:t>CONTRACTANT</w:t>
      </w:r>
      <w:r w:rsidRPr="005E2563">
        <w:rPr>
          <w:rFonts w:ascii="Calibri" w:hAnsi="Calibri"/>
          <w:sz w:val="16"/>
          <w:szCs w:val="16"/>
        </w:rPr>
        <w:t xml:space="preserve"> déclare avoir pris connaissance. </w:t>
      </w:r>
    </w:p>
    <w:p w14:paraId="0AFC2761" w14:textId="77777777" w:rsidR="00244369" w:rsidRPr="00A86E43" w:rsidRDefault="00244369" w:rsidP="00996FEA">
      <w:pPr>
        <w:pStyle w:val="Notedebasdepage"/>
        <w:spacing w:before="0"/>
        <w:rPr>
          <w:rFonts w:ascii="Calibri" w:hAnsi="Calibri"/>
          <w:sz w:val="16"/>
          <w:szCs w:val="16"/>
        </w:rPr>
      </w:pPr>
      <w:hyperlink r:id="rId1" w:history="1">
        <w:r w:rsidRPr="00A86E43">
          <w:rPr>
            <w:rStyle w:val="Lienhypertexte"/>
            <w:rFonts w:ascii="Calibri" w:hAnsi="Calibri"/>
            <w:sz w:val="16"/>
            <w:szCs w:val="16"/>
          </w:rPr>
          <w:t>https://www.economie.gouv.fr/daj/cahiers-clauses-administratives-generales-et-techniques</w:t>
        </w:r>
      </w:hyperlink>
      <w:r w:rsidRPr="00A86E43">
        <w:rPr>
          <w:rFonts w:ascii="Calibri" w:hAnsi="Calibri"/>
          <w:sz w:val="16"/>
          <w:szCs w:val="16"/>
        </w:rPr>
        <w:t xml:space="preserve"> </w:t>
      </w:r>
    </w:p>
  </w:footnote>
  <w:footnote w:id="2">
    <w:p w14:paraId="067F7B59" w14:textId="21290A2B" w:rsidR="00244369" w:rsidRPr="009A0B7B" w:rsidRDefault="00244369" w:rsidP="00E4145C">
      <w:pPr>
        <w:pStyle w:val="Notedebasdepage"/>
        <w:ind w:left="284" w:hanging="284"/>
        <w:rPr>
          <w:rFonts w:asciiTheme="minorHAnsi" w:hAnsiTheme="minorHAnsi"/>
          <w:sz w:val="18"/>
          <w:szCs w:val="16"/>
        </w:rPr>
      </w:pPr>
      <w:r w:rsidRPr="000A4C31">
        <w:rPr>
          <w:rStyle w:val="Appelnotedebasdep"/>
          <w:rFonts w:asciiTheme="minorHAnsi" w:hAnsiTheme="minorHAnsi"/>
          <w:sz w:val="22"/>
        </w:rPr>
        <w:footnoteRef/>
      </w:r>
      <w:r w:rsidRPr="000A4C31">
        <w:rPr>
          <w:rStyle w:val="Appelnotedebasdep"/>
          <w:rFonts w:asciiTheme="minorHAnsi" w:hAnsiTheme="minorHAnsi"/>
          <w:sz w:val="22"/>
        </w:rPr>
        <w:tab/>
      </w:r>
      <w:r w:rsidRPr="009A0B7B">
        <w:rPr>
          <w:rFonts w:asciiTheme="minorHAnsi" w:hAnsiTheme="minorHAnsi"/>
          <w:sz w:val="18"/>
          <w:szCs w:val="16"/>
        </w:rPr>
        <w:t>Les Incoterms 20</w:t>
      </w:r>
      <w:r w:rsidR="003C2D04">
        <w:rPr>
          <w:rFonts w:asciiTheme="minorHAnsi" w:hAnsiTheme="minorHAnsi"/>
          <w:sz w:val="18"/>
          <w:szCs w:val="16"/>
        </w:rPr>
        <w:t>2</w:t>
      </w:r>
      <w:r w:rsidRPr="009A0B7B">
        <w:rPr>
          <w:rFonts w:asciiTheme="minorHAnsi" w:hAnsiTheme="minorHAnsi"/>
          <w:sz w:val="18"/>
          <w:szCs w:val="16"/>
        </w:rPr>
        <w:t xml:space="preserve">0 de la Chambre de commerce internationale sont des clauses juridiques sur la livraison des fournitures, le transfert de risque et les assurances (les clauses sont en vente à l’adresse  </w:t>
      </w:r>
      <w:hyperlink r:id="rId2" w:history="1">
        <w:r w:rsidRPr="009A0B7B">
          <w:rPr>
            <w:rStyle w:val="Lienhypertexte"/>
            <w:rFonts w:asciiTheme="minorHAnsi" w:hAnsiTheme="minorHAnsi"/>
            <w:sz w:val="18"/>
            <w:szCs w:val="16"/>
          </w:rPr>
          <w:t>http://www.iccwbo.org/incoterms/</w:t>
        </w:r>
      </w:hyperlink>
      <w:r w:rsidRPr="009A0B7B">
        <w:rPr>
          <w:rFonts w:asciiTheme="minorHAnsi" w:hAnsiTheme="minorHAnsi"/>
          <w:sz w:val="18"/>
          <w:szCs w:val="16"/>
        </w:rPr>
        <w:t xml:space="preserve"> )</w:t>
      </w:r>
    </w:p>
  </w:footnote>
  <w:footnote w:id="3">
    <w:p w14:paraId="73F627CC" w14:textId="77777777" w:rsidR="00244369" w:rsidRPr="00B21564" w:rsidRDefault="00244369" w:rsidP="002D12FB">
      <w:pPr>
        <w:pStyle w:val="Notedebasdepage"/>
      </w:pPr>
      <w:r>
        <w:rPr>
          <w:rStyle w:val="Appelnotedebasdep"/>
        </w:rPr>
        <w:footnoteRef/>
      </w:r>
      <w:r>
        <w:t xml:space="preserve"> </w:t>
      </w:r>
      <w:r w:rsidRPr="00181885">
        <w:rPr>
          <w:rFonts w:asciiTheme="minorHAnsi" w:hAnsiTheme="minorHAnsi" w:cstheme="minorHAnsi"/>
        </w:rPr>
        <w:t xml:space="preserve">Les pratiques prohibées telles que définies par le groupe Agence </w:t>
      </w:r>
      <w:r>
        <w:rPr>
          <w:rFonts w:asciiTheme="minorHAnsi" w:hAnsiTheme="minorHAnsi" w:cstheme="minorHAnsi"/>
        </w:rPr>
        <w:t>française de d</w:t>
      </w:r>
      <w:r w:rsidRPr="00181885">
        <w:rPr>
          <w:rFonts w:asciiTheme="minorHAnsi" w:hAnsiTheme="minorHAnsi" w:cstheme="minorHAnsi"/>
        </w:rPr>
        <w:t>éveloppement sont défini</w:t>
      </w:r>
      <w:r>
        <w:rPr>
          <w:rFonts w:asciiTheme="minorHAnsi" w:hAnsiTheme="minorHAnsi" w:cstheme="minorHAnsi"/>
        </w:rPr>
        <w:t>e</w:t>
      </w:r>
      <w:r w:rsidRPr="00181885">
        <w:rPr>
          <w:rFonts w:asciiTheme="minorHAnsi" w:hAnsiTheme="minorHAnsi" w:cstheme="minorHAnsi"/>
        </w:rPr>
        <w:t xml:space="preserve">s ici : </w:t>
      </w:r>
      <w:hyperlink r:id="rId3" w:history="1">
        <w:r w:rsidRPr="001F7148">
          <w:rPr>
            <w:rStyle w:val="Lienhypertexte"/>
            <w:rFonts w:asciiTheme="minorHAnsi" w:hAnsiTheme="minorHAnsi" w:cstheme="minorHAnsi"/>
          </w:rPr>
          <w:t>https://www.afd.fr/fr/ressources/politique-generale-du-groupe-afd-en-matiere-de-prevention-et-de-lutte-contre-les-pratiques-prohibees-2020</w:t>
        </w:r>
      </w:hyperlink>
      <w:r>
        <w:rPr>
          <w:rFonts w:asciiTheme="minorHAnsi" w:hAnsiTheme="minorHAnsi" w:cstheme="minorHAnsi"/>
        </w:rPr>
        <w:t xml:space="preserve"> </w:t>
      </w:r>
    </w:p>
  </w:footnote>
  <w:footnote w:id="4">
    <w:p w14:paraId="63ABC744" w14:textId="77777777" w:rsidR="00244369" w:rsidRPr="00A86E43" w:rsidRDefault="00244369"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5">
    <w:p w14:paraId="500875E9" w14:textId="77777777" w:rsidR="00244369" w:rsidRDefault="00244369"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846E8" w14:textId="77777777" w:rsidR="000458C9" w:rsidRDefault="000458C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1EFD9" w14:textId="77777777" w:rsidR="00244369" w:rsidRPr="00707B69" w:rsidRDefault="00244369"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C354D" w14:textId="77777777" w:rsidR="00244369" w:rsidRDefault="00244369">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244369" w:rsidRDefault="0024436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0C47" w14:textId="77777777" w:rsidR="00244369" w:rsidRPr="00707B69" w:rsidRDefault="00244369"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244369" w:rsidRPr="00AC48DD" w:rsidRDefault="00244369"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244369" w:rsidRDefault="00244369"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244369" w:rsidRPr="00AC48DD" w:rsidRDefault="00244369"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A3F23" w14:textId="77777777" w:rsidR="00244369" w:rsidRPr="00707B69" w:rsidRDefault="00244369"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244369" w:rsidRPr="00AC48DD" w:rsidRDefault="00244369"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244369" w:rsidRDefault="00244369"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244369" w:rsidRPr="00996FEA" w:rsidRDefault="00244369" w:rsidP="00996F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16cid:durableId="874923050">
    <w:abstractNumId w:val="0"/>
  </w:num>
  <w:num w:numId="2" w16cid:durableId="83383976">
    <w:abstractNumId w:val="10"/>
  </w:num>
  <w:num w:numId="3" w16cid:durableId="1116221182">
    <w:abstractNumId w:val="7"/>
  </w:num>
  <w:num w:numId="4" w16cid:durableId="1350374268">
    <w:abstractNumId w:val="40"/>
  </w:num>
  <w:num w:numId="5" w16cid:durableId="2055807316">
    <w:abstractNumId w:val="6"/>
  </w:num>
  <w:num w:numId="6" w16cid:durableId="247738180">
    <w:abstractNumId w:val="46"/>
  </w:num>
  <w:num w:numId="7" w16cid:durableId="59712555">
    <w:abstractNumId w:val="17"/>
  </w:num>
  <w:num w:numId="8" w16cid:durableId="1764647500">
    <w:abstractNumId w:val="29"/>
  </w:num>
  <w:num w:numId="9" w16cid:durableId="205073166">
    <w:abstractNumId w:val="14"/>
  </w:num>
  <w:num w:numId="10" w16cid:durableId="1897668809">
    <w:abstractNumId w:val="20"/>
  </w:num>
  <w:num w:numId="11" w16cid:durableId="2060779624">
    <w:abstractNumId w:val="24"/>
  </w:num>
  <w:num w:numId="12" w16cid:durableId="104935048">
    <w:abstractNumId w:val="19"/>
  </w:num>
  <w:num w:numId="13" w16cid:durableId="1366297174">
    <w:abstractNumId w:val="45"/>
  </w:num>
  <w:num w:numId="14" w16cid:durableId="1112702437">
    <w:abstractNumId w:val="11"/>
  </w:num>
  <w:num w:numId="15" w16cid:durableId="265694241">
    <w:abstractNumId w:val="49"/>
  </w:num>
  <w:num w:numId="16" w16cid:durableId="213271753">
    <w:abstractNumId w:val="32"/>
  </w:num>
  <w:num w:numId="17" w16cid:durableId="194778825">
    <w:abstractNumId w:val="54"/>
  </w:num>
  <w:num w:numId="18" w16cid:durableId="1725981383">
    <w:abstractNumId w:val="0"/>
    <w:lvlOverride w:ilvl="0">
      <w:startOverride w:val="1"/>
    </w:lvlOverride>
  </w:num>
  <w:num w:numId="19" w16cid:durableId="638193413">
    <w:abstractNumId w:val="34"/>
  </w:num>
  <w:num w:numId="20" w16cid:durableId="1185167554">
    <w:abstractNumId w:val="1"/>
  </w:num>
  <w:num w:numId="21" w16cid:durableId="549734348">
    <w:abstractNumId w:val="56"/>
  </w:num>
  <w:num w:numId="22" w16cid:durableId="1370838793">
    <w:abstractNumId w:val="55"/>
  </w:num>
  <w:num w:numId="23" w16cid:durableId="1081948304">
    <w:abstractNumId w:val="35"/>
  </w:num>
  <w:num w:numId="24" w16cid:durableId="1891068838">
    <w:abstractNumId w:val="43"/>
  </w:num>
  <w:num w:numId="25" w16cid:durableId="2060981680">
    <w:abstractNumId w:val="16"/>
  </w:num>
  <w:num w:numId="26" w16cid:durableId="172232492">
    <w:abstractNumId w:val="33"/>
  </w:num>
  <w:num w:numId="27" w16cid:durableId="1375739139">
    <w:abstractNumId w:val="53"/>
  </w:num>
  <w:num w:numId="28" w16cid:durableId="294988424">
    <w:abstractNumId w:val="13"/>
  </w:num>
  <w:num w:numId="29" w16cid:durableId="361127608">
    <w:abstractNumId w:val="10"/>
  </w:num>
  <w:num w:numId="30" w16cid:durableId="1678384166">
    <w:abstractNumId w:val="12"/>
  </w:num>
  <w:num w:numId="31" w16cid:durableId="904996187">
    <w:abstractNumId w:val="2"/>
  </w:num>
  <w:num w:numId="32" w16cid:durableId="45225093">
    <w:abstractNumId w:val="21"/>
  </w:num>
  <w:num w:numId="33" w16cid:durableId="973949281">
    <w:abstractNumId w:val="22"/>
  </w:num>
  <w:num w:numId="34" w16cid:durableId="1570074240">
    <w:abstractNumId w:val="26"/>
  </w:num>
  <w:num w:numId="35" w16cid:durableId="1106004753">
    <w:abstractNumId w:val="44"/>
  </w:num>
  <w:num w:numId="36" w16cid:durableId="2102484184">
    <w:abstractNumId w:val="18"/>
  </w:num>
  <w:num w:numId="37" w16cid:durableId="972566892">
    <w:abstractNumId w:val="38"/>
  </w:num>
  <w:num w:numId="38" w16cid:durableId="197474273">
    <w:abstractNumId w:val="4"/>
  </w:num>
  <w:num w:numId="39" w16cid:durableId="2007779828">
    <w:abstractNumId w:val="52"/>
  </w:num>
  <w:num w:numId="40" w16cid:durableId="1926260346">
    <w:abstractNumId w:val="50"/>
  </w:num>
  <w:num w:numId="41" w16cid:durableId="33241929">
    <w:abstractNumId w:val="47"/>
  </w:num>
  <w:num w:numId="42" w16cid:durableId="81220215">
    <w:abstractNumId w:val="36"/>
  </w:num>
  <w:num w:numId="43" w16cid:durableId="379211777">
    <w:abstractNumId w:val="9"/>
  </w:num>
  <w:num w:numId="44" w16cid:durableId="1948392708">
    <w:abstractNumId w:val="41"/>
  </w:num>
  <w:num w:numId="45" w16cid:durableId="230626451">
    <w:abstractNumId w:val="10"/>
  </w:num>
  <w:num w:numId="46" w16cid:durableId="880289100">
    <w:abstractNumId w:val="10"/>
  </w:num>
  <w:num w:numId="47" w16cid:durableId="1246382468">
    <w:abstractNumId w:val="42"/>
  </w:num>
  <w:num w:numId="48" w16cid:durableId="2123648492">
    <w:abstractNumId w:val="3"/>
  </w:num>
  <w:num w:numId="49" w16cid:durableId="1623804675">
    <w:abstractNumId w:val="31"/>
  </w:num>
  <w:num w:numId="50" w16cid:durableId="1695811272">
    <w:abstractNumId w:val="37"/>
  </w:num>
  <w:num w:numId="51" w16cid:durableId="964963741">
    <w:abstractNumId w:val="15"/>
  </w:num>
  <w:num w:numId="52" w16cid:durableId="46032096">
    <w:abstractNumId w:val="8"/>
  </w:num>
  <w:num w:numId="53" w16cid:durableId="661591250">
    <w:abstractNumId w:val="27"/>
  </w:num>
  <w:num w:numId="54" w16cid:durableId="121123039">
    <w:abstractNumId w:val="48"/>
  </w:num>
  <w:num w:numId="55" w16cid:durableId="1093891511">
    <w:abstractNumId w:val="23"/>
  </w:num>
  <w:num w:numId="56" w16cid:durableId="6829552">
    <w:abstractNumId w:val="28"/>
  </w:num>
  <w:num w:numId="57" w16cid:durableId="1877694721">
    <w:abstractNumId w:val="30"/>
  </w:num>
  <w:num w:numId="58" w16cid:durableId="892469981">
    <w:abstractNumId w:val="23"/>
  </w:num>
  <w:num w:numId="59" w16cid:durableId="1306738377">
    <w:abstractNumId w:val="25"/>
  </w:num>
  <w:num w:numId="60" w16cid:durableId="1745031540">
    <w:abstractNumId w:val="23"/>
  </w:num>
  <w:num w:numId="61" w16cid:durableId="1925144157">
    <w:abstractNumId w:val="39"/>
  </w:num>
  <w:num w:numId="62" w16cid:durableId="430248044">
    <w:abstractNumId w:val="51"/>
  </w:num>
  <w:num w:numId="63" w16cid:durableId="497497660">
    <w:abstractNumId w:val="5"/>
  </w:num>
  <w:num w:numId="64" w16cid:durableId="2141148122">
    <w:abstractNumId w:val="56"/>
  </w:num>
  <w:num w:numId="65" w16cid:durableId="451943022">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FA5"/>
    <w:rsid w:val="00004AE6"/>
    <w:rsid w:val="0000635E"/>
    <w:rsid w:val="000243D6"/>
    <w:rsid w:val="00024709"/>
    <w:rsid w:val="0003445A"/>
    <w:rsid w:val="00037915"/>
    <w:rsid w:val="00043222"/>
    <w:rsid w:val="000455A6"/>
    <w:rsid w:val="000458C9"/>
    <w:rsid w:val="000461BD"/>
    <w:rsid w:val="00051787"/>
    <w:rsid w:val="00053E76"/>
    <w:rsid w:val="000569A8"/>
    <w:rsid w:val="00062C21"/>
    <w:rsid w:val="000631C6"/>
    <w:rsid w:val="0006442E"/>
    <w:rsid w:val="00064530"/>
    <w:rsid w:val="00064B06"/>
    <w:rsid w:val="00064FD8"/>
    <w:rsid w:val="00065565"/>
    <w:rsid w:val="000708A6"/>
    <w:rsid w:val="00071E89"/>
    <w:rsid w:val="00074703"/>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1DA9"/>
    <w:rsid w:val="000C3A2A"/>
    <w:rsid w:val="000C4A41"/>
    <w:rsid w:val="000C5E22"/>
    <w:rsid w:val="000C75D3"/>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08EB"/>
    <w:rsid w:val="00113F82"/>
    <w:rsid w:val="00115428"/>
    <w:rsid w:val="00116328"/>
    <w:rsid w:val="00122959"/>
    <w:rsid w:val="00123D1A"/>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4369"/>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12FB"/>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3978"/>
    <w:rsid w:val="00345172"/>
    <w:rsid w:val="003455DD"/>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B739B"/>
    <w:rsid w:val="003C19D9"/>
    <w:rsid w:val="003C2D04"/>
    <w:rsid w:val="003C32BF"/>
    <w:rsid w:val="003C6672"/>
    <w:rsid w:val="003C7DC6"/>
    <w:rsid w:val="003D00B0"/>
    <w:rsid w:val="003D1919"/>
    <w:rsid w:val="003D1D40"/>
    <w:rsid w:val="003D6B1E"/>
    <w:rsid w:val="003D7CE1"/>
    <w:rsid w:val="003E0766"/>
    <w:rsid w:val="003E0CA3"/>
    <w:rsid w:val="003E2DF2"/>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0F6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157F"/>
    <w:rsid w:val="005C220F"/>
    <w:rsid w:val="005C2FC9"/>
    <w:rsid w:val="005C7534"/>
    <w:rsid w:val="005D0DA0"/>
    <w:rsid w:val="005D1EE3"/>
    <w:rsid w:val="005D2A80"/>
    <w:rsid w:val="005D7631"/>
    <w:rsid w:val="005E2563"/>
    <w:rsid w:val="005E46B1"/>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283"/>
    <w:rsid w:val="00656639"/>
    <w:rsid w:val="00663C0B"/>
    <w:rsid w:val="00667E7D"/>
    <w:rsid w:val="0067112C"/>
    <w:rsid w:val="00671390"/>
    <w:rsid w:val="00671428"/>
    <w:rsid w:val="006719B5"/>
    <w:rsid w:val="006730A3"/>
    <w:rsid w:val="00674C9A"/>
    <w:rsid w:val="006778B7"/>
    <w:rsid w:val="0068279C"/>
    <w:rsid w:val="006836B1"/>
    <w:rsid w:val="00684E75"/>
    <w:rsid w:val="0068693A"/>
    <w:rsid w:val="00691170"/>
    <w:rsid w:val="00694851"/>
    <w:rsid w:val="00694A01"/>
    <w:rsid w:val="00694D61"/>
    <w:rsid w:val="00695CFD"/>
    <w:rsid w:val="006A21B3"/>
    <w:rsid w:val="006A457F"/>
    <w:rsid w:val="006A5A20"/>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0EE7"/>
    <w:rsid w:val="00701BF6"/>
    <w:rsid w:val="00704355"/>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2685"/>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A3959"/>
    <w:rsid w:val="007B112F"/>
    <w:rsid w:val="007B473C"/>
    <w:rsid w:val="007B538C"/>
    <w:rsid w:val="007C42D8"/>
    <w:rsid w:val="007C47E8"/>
    <w:rsid w:val="007D3A12"/>
    <w:rsid w:val="007E01AA"/>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1FF1"/>
    <w:rsid w:val="00853098"/>
    <w:rsid w:val="00862433"/>
    <w:rsid w:val="00863B49"/>
    <w:rsid w:val="008648C6"/>
    <w:rsid w:val="00865385"/>
    <w:rsid w:val="00865F6E"/>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12BFE"/>
    <w:rsid w:val="00920016"/>
    <w:rsid w:val="00920546"/>
    <w:rsid w:val="009243C9"/>
    <w:rsid w:val="00931EDC"/>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29B"/>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72138"/>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f">
      <v:fill color="white" on="f"/>
      <v:stroke on="f"/>
      <o:colormru v:ext="edit" colors="#00005c,#140546"/>
    </o:shapedefaults>
    <o:shapelayout v:ext="edit">
      <o:idmap v:ext="edit" data="2"/>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ecologie.gouv.fr/sites/default/files/Guide_politique_achat_public_zero_deforestation.pdf" TargetMode="External"/><Relationship Id="rId26" Type="http://schemas.openxmlformats.org/officeDocument/2006/relationships/hyperlink" Target="https://home.treasury.gov/policy-issues/financial-sanctions/sanctions-programs-and-country-information" TargetMode="External"/><Relationship Id="rId3" Type="http://schemas.openxmlformats.org/officeDocument/2006/relationships/styles" Target="styles.xml"/><Relationship Id="rId21" Type="http://schemas.openxmlformats.org/officeDocument/2006/relationships/hyperlink" Target="mailto:informatique.libertes@expertisefrance.fr"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png"/><Relationship Id="rId25" Type="http://schemas.openxmlformats.org/officeDocument/2006/relationships/hyperlink" Target="https://gels-avoirs.dgtresor.gouv.fr/List"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expertisefrance.fr/documents/20182/426622/Expertise+France+%E2%80%93+Code+de+conduite/2408659b-a84e-45ac-a142-47d5dc21faff" TargetMode="External"/><Relationship Id="rId20" Type="http://schemas.openxmlformats.org/officeDocument/2006/relationships/hyperlink" Target="http://www.expertisefrance.fr"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www.un.org/securitycouncil/content/un-sc-consolidated-list"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expertisefrance.fr/documents/20182/426622/Expertise+France+&#8211;+Code+de+conduite/2408659b-a84e-45ac-a142-47d5dc21faff"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hyperlink" Target="https://www.worldbank.org/en/projects-operations/procurement/debarred-firms" TargetMode="External"/><Relationship Id="rId30" Type="http://schemas.openxmlformats.org/officeDocument/2006/relationships/footer" Target="footer4.xml"/><Relationship Id="rId8" Type="http://schemas.openxmlformats.org/officeDocument/2006/relationships/hyperlink" Target="http://www.marche-public.fr/ccp/ccp-plan-legislative.ht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afd.fr/fr/ressources/politique-generale-du-groupe-afd-en-matiere-de-prevention-et-de-lutte-contre-les-pratiques-prohibees-2020" TargetMode="External"/><Relationship Id="rId2" Type="http://schemas.openxmlformats.org/officeDocument/2006/relationships/hyperlink" Target="http://www.iccwbo.org/incoterms/" TargetMode="External"/><Relationship Id="rId1" Type="http://schemas.openxmlformats.org/officeDocument/2006/relationships/hyperlink" Target="https://www.economie.gouv.fr/daj/cahiers-clauses-administratives-generales-et-technique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E392C1-76C7-4289-B045-2B50CD0BB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45</TotalTime>
  <Pages>20</Pages>
  <Words>6649</Words>
  <Characters>36570</Characters>
  <Application>Microsoft Office Word</Application>
  <DocSecurity>0</DocSecurity>
  <Lines>304</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43133</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Matthieu Lacourt</cp:lastModifiedBy>
  <cp:revision>8</cp:revision>
  <cp:lastPrinted>2014-11-19T14:39:00Z</cp:lastPrinted>
  <dcterms:created xsi:type="dcterms:W3CDTF">2024-10-14T13:32:00Z</dcterms:created>
  <dcterms:modified xsi:type="dcterms:W3CDTF">2025-11-17T15:04:00Z</dcterms:modified>
</cp:coreProperties>
</file>